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ook w:val="04A0"/>
      </w:tblPr>
      <w:tblGrid>
        <w:gridCol w:w="10740"/>
        <w:gridCol w:w="4394"/>
      </w:tblGrid>
      <w:tr w:rsidR="00597ACF" w:rsidRPr="00597ACF" w:rsidTr="00597ACF">
        <w:tc>
          <w:tcPr>
            <w:tcW w:w="10740" w:type="dxa"/>
          </w:tcPr>
          <w:p w:rsidR="00597ACF" w:rsidRPr="00597ACF" w:rsidRDefault="00597ACF" w:rsidP="00597A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97ACF" w:rsidRPr="00597ACF" w:rsidRDefault="00597ACF" w:rsidP="00597ACF">
            <w:pPr>
              <w:spacing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AC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597ACF" w:rsidRPr="00597ACF" w:rsidRDefault="00597ACF" w:rsidP="00597A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7ACF" w:rsidRPr="00597ACF" w:rsidRDefault="00597ACF" w:rsidP="00597A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AC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97ACF" w:rsidRPr="00597ACF" w:rsidRDefault="00597ACF" w:rsidP="00597A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7ACF" w:rsidRPr="00597ACF" w:rsidRDefault="00597ACF" w:rsidP="00597A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ACF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распоряжением министерства</w:t>
            </w:r>
          </w:p>
          <w:p w:rsidR="00597ACF" w:rsidRPr="00597ACF" w:rsidRDefault="00597ACF" w:rsidP="00597A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ACF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Кировской области</w:t>
            </w:r>
          </w:p>
          <w:p w:rsidR="00597ACF" w:rsidRPr="00597ACF" w:rsidRDefault="00597ACF" w:rsidP="00597A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 </w:t>
            </w:r>
            <w:r w:rsidRPr="00597A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</w:p>
          <w:p w:rsidR="00597ACF" w:rsidRPr="00597ACF" w:rsidRDefault="00597ACF" w:rsidP="00597A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97ACF" w:rsidRPr="001515F2" w:rsidRDefault="00597ACF" w:rsidP="00597ACF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FF38E0" w:rsidRPr="00B74296" w:rsidRDefault="00FF38E0" w:rsidP="003348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96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4A7D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74296">
        <w:rPr>
          <w:rFonts w:ascii="Times New Roman" w:hAnsi="Times New Roman" w:cs="Times New Roman"/>
          <w:b/>
          <w:sz w:val="28"/>
          <w:szCs w:val="28"/>
        </w:rPr>
        <w:t>проверочного листа</w:t>
      </w:r>
      <w:r w:rsidR="004A7D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4296">
        <w:rPr>
          <w:rFonts w:ascii="Times New Roman" w:hAnsi="Times New Roman" w:cs="Times New Roman"/>
          <w:b/>
          <w:sz w:val="28"/>
          <w:szCs w:val="28"/>
        </w:rPr>
        <w:t xml:space="preserve">применяемого министерством культуры Кировской области при осуществлении </w:t>
      </w:r>
      <w:r w:rsidR="00B4037C" w:rsidRPr="00B4037C">
        <w:rPr>
          <w:rFonts w:ascii="Times New Roman" w:eastAsia="Calibri" w:hAnsi="Times New Roman" w:cs="Times New Roman"/>
          <w:b/>
          <w:sz w:val="28"/>
          <w:szCs w:val="28"/>
        </w:rPr>
        <w:t>регионального государственного контроля (надзора) за состоянием Музейного фонда Российской Федерации</w:t>
      </w:r>
    </w:p>
    <w:p w:rsidR="00C80021" w:rsidRDefault="00C80021" w:rsidP="00FF38E0">
      <w:pPr>
        <w:pStyle w:val="ConsPlusNormal"/>
        <w:jc w:val="both"/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5"/>
        <w:gridCol w:w="8363"/>
      </w:tblGrid>
      <w:tr w:rsidR="00FF38E0" w:rsidTr="001515F2">
        <w:trPr>
          <w:trHeight w:val="299"/>
        </w:trPr>
        <w:tc>
          <w:tcPr>
            <w:tcW w:w="6805" w:type="dxa"/>
          </w:tcPr>
          <w:p w:rsidR="00FF38E0" w:rsidRPr="00FF38E0" w:rsidRDefault="00FF38E0" w:rsidP="00B7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8E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 (надзора)</w:t>
            </w:r>
          </w:p>
        </w:tc>
        <w:tc>
          <w:tcPr>
            <w:tcW w:w="8363" w:type="dxa"/>
          </w:tcPr>
          <w:p w:rsidR="00FF38E0" w:rsidRPr="00FF38E0" w:rsidRDefault="00FF38E0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</w:p>
        </w:tc>
      </w:tr>
      <w:tr w:rsidR="00FF38E0" w:rsidTr="001515F2">
        <w:trPr>
          <w:trHeight w:val="490"/>
        </w:trPr>
        <w:tc>
          <w:tcPr>
            <w:tcW w:w="6805" w:type="dxa"/>
          </w:tcPr>
          <w:p w:rsidR="00FF38E0" w:rsidRPr="00FF38E0" w:rsidRDefault="00FF38E0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8E0">
              <w:rPr>
                <w:rFonts w:ascii="Times New Roman" w:hAnsi="Times New Roman" w:cs="Times New Roman"/>
                <w:sz w:val="24"/>
                <w:szCs w:val="24"/>
              </w:rPr>
              <w:t>Вид государственного контроля (надзора)</w:t>
            </w:r>
          </w:p>
        </w:tc>
        <w:tc>
          <w:tcPr>
            <w:tcW w:w="8363" w:type="dxa"/>
          </w:tcPr>
          <w:p w:rsidR="00FF38E0" w:rsidRPr="00AB214B" w:rsidRDefault="00AB214B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государственный контроль (надзор</w:t>
            </w:r>
            <w:r w:rsidR="00B4037C" w:rsidRPr="00AB214B">
              <w:rPr>
                <w:rFonts w:ascii="Times New Roman" w:eastAsia="Calibri" w:hAnsi="Times New Roman" w:cs="Times New Roman"/>
                <w:sz w:val="24"/>
                <w:szCs w:val="24"/>
              </w:rPr>
              <w:t>) за состоянием Музейного фонда Российской Федерации</w:t>
            </w:r>
          </w:p>
        </w:tc>
      </w:tr>
      <w:tr w:rsidR="00FF38E0" w:rsidTr="001515F2">
        <w:trPr>
          <w:trHeight w:val="288"/>
        </w:trPr>
        <w:tc>
          <w:tcPr>
            <w:tcW w:w="6805" w:type="dxa"/>
          </w:tcPr>
          <w:p w:rsidR="00FF38E0" w:rsidRPr="00FF38E0" w:rsidRDefault="004F5023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FF38E0" w:rsidRPr="00FF38E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(надзорного) мероприятия</w:t>
            </w:r>
          </w:p>
        </w:tc>
        <w:tc>
          <w:tcPr>
            <w:tcW w:w="8363" w:type="dxa"/>
          </w:tcPr>
          <w:p w:rsidR="00FF38E0" w:rsidRPr="00FF38E0" w:rsidRDefault="001515F2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</w:tr>
      <w:tr w:rsidR="004F5023" w:rsidTr="001515F2">
        <w:trPr>
          <w:trHeight w:val="288"/>
        </w:trPr>
        <w:tc>
          <w:tcPr>
            <w:tcW w:w="6805" w:type="dxa"/>
          </w:tcPr>
          <w:p w:rsidR="004F5023" w:rsidRDefault="004F5023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  <w:r w:rsidR="00793B44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проверочного листа</w:t>
            </w:r>
          </w:p>
        </w:tc>
        <w:tc>
          <w:tcPr>
            <w:tcW w:w="8363" w:type="dxa"/>
          </w:tcPr>
          <w:p w:rsidR="004F5023" w:rsidRPr="00FF38E0" w:rsidRDefault="004F5023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23" w:rsidTr="001515F2">
        <w:trPr>
          <w:trHeight w:val="288"/>
        </w:trPr>
        <w:tc>
          <w:tcPr>
            <w:tcW w:w="6805" w:type="dxa"/>
          </w:tcPr>
          <w:p w:rsidR="004F5023" w:rsidRDefault="004F5023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регионального государственного контроля (надзора)</w:t>
            </w:r>
          </w:p>
        </w:tc>
        <w:tc>
          <w:tcPr>
            <w:tcW w:w="8363" w:type="dxa"/>
          </w:tcPr>
          <w:p w:rsidR="004F5023" w:rsidRPr="00FF38E0" w:rsidRDefault="004F5023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23" w:rsidTr="001515F2">
        <w:trPr>
          <w:trHeight w:val="288"/>
        </w:trPr>
        <w:tc>
          <w:tcPr>
            <w:tcW w:w="6805" w:type="dxa"/>
          </w:tcPr>
          <w:p w:rsidR="004F5023" w:rsidRDefault="00793B44" w:rsidP="00793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контролируемого лица, ИНН, ОГРН, адрес юридического лица</w:t>
            </w:r>
          </w:p>
        </w:tc>
        <w:tc>
          <w:tcPr>
            <w:tcW w:w="8363" w:type="dxa"/>
          </w:tcPr>
          <w:p w:rsidR="004F5023" w:rsidRPr="00FF38E0" w:rsidRDefault="004F5023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E0" w:rsidTr="001515F2">
        <w:tc>
          <w:tcPr>
            <w:tcW w:w="6805" w:type="dxa"/>
          </w:tcPr>
          <w:p w:rsidR="00FF38E0" w:rsidRPr="00FF38E0" w:rsidRDefault="00793B44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контрольного (надзорного) мероприятия</w:t>
            </w:r>
          </w:p>
        </w:tc>
        <w:tc>
          <w:tcPr>
            <w:tcW w:w="8363" w:type="dxa"/>
          </w:tcPr>
          <w:p w:rsidR="00FF38E0" w:rsidRPr="00FF38E0" w:rsidRDefault="00FF38E0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44" w:rsidTr="001515F2">
        <w:tc>
          <w:tcPr>
            <w:tcW w:w="6805" w:type="dxa"/>
          </w:tcPr>
          <w:p w:rsidR="00793B44" w:rsidRDefault="00793B44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контрольного (надзорного) мероприятия</w:t>
            </w:r>
          </w:p>
        </w:tc>
        <w:tc>
          <w:tcPr>
            <w:tcW w:w="8363" w:type="dxa"/>
          </w:tcPr>
          <w:p w:rsidR="00793B44" w:rsidRPr="00FF38E0" w:rsidRDefault="00793B44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44" w:rsidTr="001515F2">
        <w:tc>
          <w:tcPr>
            <w:tcW w:w="6805" w:type="dxa"/>
          </w:tcPr>
          <w:p w:rsidR="00793B44" w:rsidRDefault="00793B44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8363" w:type="dxa"/>
          </w:tcPr>
          <w:p w:rsidR="00793B44" w:rsidRPr="00FF38E0" w:rsidRDefault="00793B44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E0" w:rsidTr="001515F2">
        <w:tc>
          <w:tcPr>
            <w:tcW w:w="6805" w:type="dxa"/>
          </w:tcPr>
          <w:p w:rsidR="00FF38E0" w:rsidRPr="00FF38E0" w:rsidRDefault="00793B44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8E0">
              <w:rPr>
                <w:rFonts w:ascii="Times New Roman" w:hAnsi="Times New Roman" w:cs="Times New Roman"/>
                <w:sz w:val="24"/>
                <w:szCs w:val="24"/>
              </w:rPr>
              <w:t>Должность, ФИО должностного лица, проводящего контрольное (надзорное) мероприятие и заполняющего проверочный лист</w:t>
            </w:r>
          </w:p>
        </w:tc>
        <w:tc>
          <w:tcPr>
            <w:tcW w:w="8363" w:type="dxa"/>
          </w:tcPr>
          <w:p w:rsidR="00FF38E0" w:rsidRPr="00FF38E0" w:rsidRDefault="00FF38E0" w:rsidP="00FF3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134" w:type="dxa"/>
        <w:tblLayout w:type="fixed"/>
        <w:tblLook w:val="04A0"/>
      </w:tblPr>
      <w:tblGrid>
        <w:gridCol w:w="675"/>
        <w:gridCol w:w="3686"/>
        <w:gridCol w:w="4961"/>
        <w:gridCol w:w="992"/>
        <w:gridCol w:w="851"/>
        <w:gridCol w:w="1134"/>
        <w:gridCol w:w="2835"/>
      </w:tblGrid>
      <w:tr w:rsidR="009E1593" w:rsidTr="00A61E3C">
        <w:tc>
          <w:tcPr>
            <w:tcW w:w="675" w:type="dxa"/>
            <w:vMerge w:val="restart"/>
          </w:tcPr>
          <w:p w:rsidR="009E1593" w:rsidRPr="009E1593" w:rsidRDefault="009E1593" w:rsidP="00A3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E1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5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1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9E1593" w:rsidRPr="009E1593" w:rsidRDefault="009E1593" w:rsidP="009E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961" w:type="dxa"/>
            <w:vMerge w:val="restart"/>
          </w:tcPr>
          <w:p w:rsidR="009E1593" w:rsidRPr="009E1593" w:rsidRDefault="009E1593" w:rsidP="009E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требований</w:t>
            </w:r>
          </w:p>
        </w:tc>
        <w:tc>
          <w:tcPr>
            <w:tcW w:w="1843" w:type="dxa"/>
            <w:gridSpan w:val="2"/>
          </w:tcPr>
          <w:p w:rsidR="009E1593" w:rsidRPr="0095708F" w:rsidRDefault="0095708F" w:rsidP="009E159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70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Ответ на вопрос </w:t>
            </w:r>
            <w:r w:rsidR="009E1593" w:rsidRPr="009570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(да/нет)</w:t>
            </w:r>
          </w:p>
        </w:tc>
        <w:tc>
          <w:tcPr>
            <w:tcW w:w="1134" w:type="dxa"/>
            <w:vMerge w:val="restart"/>
          </w:tcPr>
          <w:p w:rsidR="009E1593" w:rsidRPr="00880432" w:rsidRDefault="00880432" w:rsidP="009E1593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880432">
              <w:rPr>
                <w:rFonts w:ascii="Times New Roman" w:hAnsi="Times New Roman" w:cs="Times New Roman"/>
                <w:sz w:val="24"/>
                <w:szCs w:val="24"/>
              </w:rPr>
              <w:t>Непри</w:t>
            </w:r>
            <w:r w:rsidR="00DC27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432">
              <w:rPr>
                <w:rFonts w:ascii="Times New Roman" w:hAnsi="Times New Roman" w:cs="Times New Roman"/>
                <w:sz w:val="24"/>
                <w:szCs w:val="24"/>
              </w:rPr>
              <w:t>менимо</w:t>
            </w:r>
            <w:proofErr w:type="spellEnd"/>
            <w:proofErr w:type="gramEnd"/>
          </w:p>
        </w:tc>
        <w:tc>
          <w:tcPr>
            <w:tcW w:w="2835" w:type="dxa"/>
            <w:vMerge w:val="restart"/>
          </w:tcPr>
          <w:p w:rsidR="009E1593" w:rsidRPr="009E1593" w:rsidRDefault="009E1593" w:rsidP="009E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88043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E1593" w:rsidTr="00A61E3C">
        <w:tc>
          <w:tcPr>
            <w:tcW w:w="675" w:type="dxa"/>
            <w:vMerge/>
          </w:tcPr>
          <w:p w:rsidR="009E1593" w:rsidRPr="009E1593" w:rsidRDefault="009E1593" w:rsidP="00A3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E1593" w:rsidRPr="009E1593" w:rsidRDefault="009E1593" w:rsidP="009E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E1593" w:rsidRPr="009E1593" w:rsidRDefault="009E1593" w:rsidP="009E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1593" w:rsidRPr="009E1593" w:rsidRDefault="00880432" w:rsidP="009E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1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9E1593" w:rsidRPr="009E1593" w:rsidRDefault="00880432" w:rsidP="009E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159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134" w:type="dxa"/>
            <w:vMerge/>
          </w:tcPr>
          <w:p w:rsidR="009E1593" w:rsidRPr="009E1593" w:rsidRDefault="009E1593" w:rsidP="009E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1593" w:rsidRPr="009E1593" w:rsidRDefault="009E1593" w:rsidP="009E1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A61E3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61E3C" w:rsidRPr="00A36548" w:rsidRDefault="00A61E3C" w:rsidP="00A61E3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61E3C" w:rsidRPr="00EB2E57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1E3C" w:rsidRPr="009E1593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61E3C" w:rsidRPr="009E1593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1E3C" w:rsidRPr="009E1593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61E3C" w:rsidRPr="009E1593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61E3C" w:rsidRPr="00A36548" w:rsidRDefault="00A61E3C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Обеспечение учета музейных предметов и музейных коллекций, ведение и сохранность учетной документации, связанной с этими музейными предметами и музейными коллекциями, в том числе:</w:t>
            </w:r>
          </w:p>
        </w:tc>
        <w:tc>
          <w:tcPr>
            <w:tcW w:w="4961" w:type="dxa"/>
            <w:vMerge w:val="restart"/>
          </w:tcPr>
          <w:p w:rsidR="00A61E3C" w:rsidRPr="00AB214B" w:rsidRDefault="00E44924" w:rsidP="00EB2E5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5, 6 </w:t>
            </w:r>
            <w:r w:rsidR="00A61E3C" w:rsidRPr="00EB2E57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26.05.1996 № 54-ФЗ «О Музейном фонде Российской Федерации и музеях в Российской Федерации</w:t>
            </w:r>
            <w:r w:rsidR="00A61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61E3C" w:rsidRPr="009E1593" w:rsidRDefault="00A61E3C" w:rsidP="00322E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E3C" w:rsidRPr="009E1593" w:rsidRDefault="00A61E3C" w:rsidP="00322E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3C" w:rsidRPr="009E1593" w:rsidRDefault="00A61E3C" w:rsidP="00322E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E3C" w:rsidRPr="009E1593" w:rsidRDefault="00A61E3C" w:rsidP="00322E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A61E3C" w:rsidRPr="00A36548" w:rsidRDefault="00A61E3C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главная инвентарная книга (книга поступлений)</w:t>
            </w:r>
          </w:p>
        </w:tc>
        <w:tc>
          <w:tcPr>
            <w:tcW w:w="4961" w:type="dxa"/>
            <w:vMerge/>
          </w:tcPr>
          <w:p w:rsidR="00A61E3C" w:rsidRPr="00AB214B" w:rsidRDefault="00A61E3C" w:rsidP="00315099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A61E3C" w:rsidRPr="00A36548" w:rsidRDefault="00A61E3C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инвентарные книги</w:t>
            </w:r>
          </w:p>
        </w:tc>
        <w:tc>
          <w:tcPr>
            <w:tcW w:w="4961" w:type="dxa"/>
            <w:vMerge/>
          </w:tcPr>
          <w:p w:rsidR="00A61E3C" w:rsidRPr="00AB214B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A61E3C" w:rsidRPr="00A36548" w:rsidRDefault="00A61E3C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акты приема музейных предметов и музейных коллекций на временное (постоянное) хранение</w:t>
            </w:r>
          </w:p>
        </w:tc>
        <w:tc>
          <w:tcPr>
            <w:tcW w:w="4961" w:type="dxa"/>
            <w:vMerge/>
          </w:tcPr>
          <w:p w:rsidR="00A61E3C" w:rsidRPr="00AB214B" w:rsidRDefault="00A61E3C" w:rsidP="00A4175B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A61E3C" w:rsidRPr="00A36548" w:rsidRDefault="00A61E3C" w:rsidP="00ED31A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акты выдачи музейных предметов и музейных коллекций во временное пользование</w:t>
            </w:r>
          </w:p>
        </w:tc>
        <w:tc>
          <w:tcPr>
            <w:tcW w:w="4961" w:type="dxa"/>
            <w:vMerge/>
          </w:tcPr>
          <w:p w:rsidR="00A61E3C" w:rsidRPr="00AB214B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:rsidR="00A61E3C" w:rsidRPr="00A36548" w:rsidRDefault="00A61E3C" w:rsidP="00ED31A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акты списания музейных предметов и музейных коллекций (в  случае исключения их из состава фонда)</w:t>
            </w:r>
          </w:p>
        </w:tc>
        <w:tc>
          <w:tcPr>
            <w:tcW w:w="4961" w:type="dxa"/>
            <w:vMerge/>
          </w:tcPr>
          <w:p w:rsidR="00A61E3C" w:rsidRPr="00AB214B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</w:tcPr>
          <w:p w:rsidR="00A61E3C" w:rsidRPr="00A36548" w:rsidRDefault="00A61E3C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наличие топографических описей музейных предметов в экспозициях</w:t>
            </w:r>
          </w:p>
        </w:tc>
        <w:tc>
          <w:tcPr>
            <w:tcW w:w="4961" w:type="dxa"/>
            <w:vMerge/>
          </w:tcPr>
          <w:p w:rsidR="00A61E3C" w:rsidRPr="00AB214B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6" w:type="dxa"/>
          </w:tcPr>
          <w:p w:rsidR="00A61E3C" w:rsidRPr="00A36548" w:rsidRDefault="00A61E3C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наличие топографических описей музейных предметов в местах хранения (</w:t>
            </w:r>
            <w:proofErr w:type="spellStart"/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фондохранилище</w:t>
            </w:r>
            <w:proofErr w:type="spellEnd"/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vMerge/>
          </w:tcPr>
          <w:p w:rsidR="00A61E3C" w:rsidRPr="00AB214B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36548" w:rsidRDefault="00A61E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6" w:type="dxa"/>
          </w:tcPr>
          <w:p w:rsidR="00A61E3C" w:rsidRPr="00A36548" w:rsidRDefault="00A61E3C" w:rsidP="00A61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обеспечение страхового копирования учетной документации</w:t>
            </w:r>
          </w:p>
        </w:tc>
        <w:tc>
          <w:tcPr>
            <w:tcW w:w="4961" w:type="dxa"/>
            <w:vMerge/>
          </w:tcPr>
          <w:p w:rsidR="00A61E3C" w:rsidRPr="00AB214B" w:rsidRDefault="00A61E3C" w:rsidP="0095708F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E3C" w:rsidRPr="00C72087" w:rsidRDefault="00A61E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3C" w:rsidTr="00A61E3C">
        <w:tc>
          <w:tcPr>
            <w:tcW w:w="675" w:type="dxa"/>
          </w:tcPr>
          <w:p w:rsidR="00A61E3C" w:rsidRPr="00A61E3C" w:rsidRDefault="00A61E3C" w:rsidP="00A61E3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A61E3C" w:rsidRPr="00A61E3C" w:rsidRDefault="00A61E3C" w:rsidP="00A61E3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61E3C" w:rsidRPr="00A61E3C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1E3C" w:rsidRPr="00C72087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61E3C" w:rsidRPr="00C72087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1E3C" w:rsidRPr="00C72087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61E3C" w:rsidRPr="00C72087" w:rsidRDefault="00A61E3C" w:rsidP="00A6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6548" w:rsidTr="00A61E3C">
        <w:tc>
          <w:tcPr>
            <w:tcW w:w="675" w:type="dxa"/>
          </w:tcPr>
          <w:p w:rsidR="00A36548" w:rsidRPr="00A36548" w:rsidRDefault="00A36548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86" w:type="dxa"/>
          </w:tcPr>
          <w:p w:rsidR="00A36548" w:rsidRPr="00A36548" w:rsidRDefault="00A36548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36548">
              <w:rPr>
                <w:rFonts w:ascii="Times New Roman" w:hAnsi="Times New Roman" w:cs="Times New Roman"/>
                <w:sz w:val="24"/>
                <w:szCs w:val="24"/>
              </w:rPr>
              <w:t>наличие разрешений учредителя на временную выдачу музейных предметов и музейных коллекций в сторонние организации с целью экспонирования на выставках и проведения реставрационных работ</w:t>
            </w:r>
          </w:p>
        </w:tc>
        <w:tc>
          <w:tcPr>
            <w:tcW w:w="4961" w:type="dxa"/>
          </w:tcPr>
          <w:p w:rsidR="00A36548" w:rsidRPr="00AB214B" w:rsidRDefault="00A36548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36548" w:rsidRPr="00C72087" w:rsidRDefault="00A36548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548" w:rsidRPr="00C72087" w:rsidRDefault="00A36548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548" w:rsidRPr="00C72087" w:rsidRDefault="00A36548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6548" w:rsidRPr="00C72087" w:rsidRDefault="00A36548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F" w:rsidTr="00A61E3C">
        <w:trPr>
          <w:trHeight w:val="70"/>
        </w:trPr>
        <w:tc>
          <w:tcPr>
            <w:tcW w:w="675" w:type="dxa"/>
          </w:tcPr>
          <w:p w:rsidR="006A73DF" w:rsidRPr="00AE30C3" w:rsidRDefault="006A73D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A73DF" w:rsidRPr="00AE30C3" w:rsidRDefault="006A73DF" w:rsidP="00AE30C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физической сохранности музейных предметов и музейных коллекций, а также проведения реставрационных работ лицами, прошедшими в федеральном органе исполнительной власти в сфере культуры аттестацию </w:t>
            </w:r>
            <w:proofErr w:type="gramStart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на право их</w:t>
            </w:r>
            <w:proofErr w:type="gramEnd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в отношении музейных предметов и музейных коллекций, в том числе: </w:t>
            </w:r>
          </w:p>
        </w:tc>
        <w:tc>
          <w:tcPr>
            <w:tcW w:w="4961" w:type="dxa"/>
            <w:vMerge w:val="restart"/>
          </w:tcPr>
          <w:p w:rsidR="006A73DF" w:rsidRPr="00AB214B" w:rsidRDefault="00E44924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5 </w:t>
            </w:r>
            <w:r w:rsidR="006A73DF" w:rsidRPr="006A73DF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26.05.1996 № 54-ФЗ «О Музейном фонде Российской Федерации и музеях в Российской Федерации</w:t>
            </w:r>
            <w:r w:rsidR="006A7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F" w:rsidTr="00A61E3C">
        <w:tc>
          <w:tcPr>
            <w:tcW w:w="675" w:type="dxa"/>
          </w:tcPr>
          <w:p w:rsidR="006A73DF" w:rsidRPr="00AE30C3" w:rsidRDefault="006A73D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6A73DF" w:rsidRPr="00AE30C3" w:rsidRDefault="006A73DF" w:rsidP="006A73D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внутренних документов учреждения, регламентирующих порядок организации работы по обеспечению физической сохранности музейных предметов и музейных коллекций, в том числе по проведению реставрационных работ (инструкций, положений о структурных подразделениях, осуществляющих работу по обеспечению физической сохранности музейных предметов и музейных коллекций, должностных </w:t>
            </w:r>
            <w:proofErr w:type="gramEnd"/>
          </w:p>
        </w:tc>
        <w:tc>
          <w:tcPr>
            <w:tcW w:w="4961" w:type="dxa"/>
            <w:vMerge/>
          </w:tcPr>
          <w:p w:rsidR="006A73DF" w:rsidRPr="00AB214B" w:rsidRDefault="006A73DF" w:rsidP="002A406D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F" w:rsidTr="00A61E3C">
        <w:tc>
          <w:tcPr>
            <w:tcW w:w="675" w:type="dxa"/>
          </w:tcPr>
          <w:p w:rsidR="006A73DF" w:rsidRPr="006A73DF" w:rsidRDefault="006A73DF" w:rsidP="006A73D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6A73DF" w:rsidRPr="006A73DF" w:rsidRDefault="006A73DF" w:rsidP="006A73D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A73DF" w:rsidRPr="006A73DF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73DF" w:rsidRPr="00C72087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73DF" w:rsidRPr="00C72087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73DF" w:rsidRPr="00C72087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A73DF" w:rsidRPr="00C72087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73DF" w:rsidTr="00A61E3C">
        <w:tc>
          <w:tcPr>
            <w:tcW w:w="675" w:type="dxa"/>
          </w:tcPr>
          <w:p w:rsidR="006A73DF" w:rsidRPr="00AE30C3" w:rsidRDefault="006A73D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73DF" w:rsidRPr="00AE30C3" w:rsidRDefault="006A73D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инструкций, положений коллегиальных органов учреждения по вопросам реставрации музейных предметов и музейных коллекций, приказов руководителя учреждения о назначении ответственных лиц за сохранность музейных предметов и музейных коллекций, в том числе в действующих экспозициях учреждения)</w:t>
            </w:r>
          </w:p>
        </w:tc>
        <w:tc>
          <w:tcPr>
            <w:tcW w:w="4961" w:type="dxa"/>
            <w:vMerge w:val="restart"/>
          </w:tcPr>
          <w:p w:rsidR="006A73DF" w:rsidRPr="00AB214B" w:rsidRDefault="006A73DF" w:rsidP="002A406D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F" w:rsidTr="00A61E3C">
        <w:tc>
          <w:tcPr>
            <w:tcW w:w="675" w:type="dxa"/>
          </w:tcPr>
          <w:p w:rsidR="006A73DF" w:rsidRPr="00AE30C3" w:rsidRDefault="006A73D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6A73DF" w:rsidRPr="00AE30C3" w:rsidRDefault="006A73D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наличие отдельных приспособленных помещений под хранение музейных предметов и музейных коллекций (</w:t>
            </w:r>
            <w:proofErr w:type="spellStart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фондохранилища</w:t>
            </w:r>
            <w:proofErr w:type="spellEnd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vMerge/>
          </w:tcPr>
          <w:p w:rsidR="006A73DF" w:rsidRPr="00AB214B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F" w:rsidTr="00A61E3C">
        <w:tc>
          <w:tcPr>
            <w:tcW w:w="675" w:type="dxa"/>
          </w:tcPr>
          <w:p w:rsidR="006A73DF" w:rsidRPr="00AE30C3" w:rsidRDefault="006A73D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6A73DF" w:rsidRPr="00AE30C3" w:rsidRDefault="006A73D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проведение сверок наличия музейных предметов и музейных коллекций</w:t>
            </w:r>
          </w:p>
        </w:tc>
        <w:tc>
          <w:tcPr>
            <w:tcW w:w="4961" w:type="dxa"/>
            <w:vMerge/>
          </w:tcPr>
          <w:p w:rsidR="006A73DF" w:rsidRPr="00AB214B" w:rsidRDefault="006A73DF" w:rsidP="00C21CD8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F" w:rsidTr="00A61E3C">
        <w:tc>
          <w:tcPr>
            <w:tcW w:w="675" w:type="dxa"/>
          </w:tcPr>
          <w:p w:rsidR="006A73DF" w:rsidRPr="00AE30C3" w:rsidRDefault="006A73D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6A73DF" w:rsidRPr="00AE30C3" w:rsidRDefault="006A73D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наличие аттестации федерального органа исполнительной власти в сфере культуры у реставраторов, работающих в учреждении, на право проведения реставрационных работ в отношении музейных предметов и музейных коллекций</w:t>
            </w:r>
          </w:p>
        </w:tc>
        <w:tc>
          <w:tcPr>
            <w:tcW w:w="4961" w:type="dxa"/>
            <w:vMerge/>
          </w:tcPr>
          <w:p w:rsidR="006A73DF" w:rsidRPr="00AB214B" w:rsidRDefault="006A73DF" w:rsidP="00474D23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F" w:rsidTr="00A61E3C">
        <w:tc>
          <w:tcPr>
            <w:tcW w:w="675" w:type="dxa"/>
          </w:tcPr>
          <w:p w:rsidR="006A73DF" w:rsidRPr="00AE30C3" w:rsidRDefault="006A73D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6A73DF" w:rsidRPr="00AE30C3" w:rsidRDefault="006A73DF" w:rsidP="006A73D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температурно-влажностного режима в помещениях </w:t>
            </w:r>
            <w:proofErr w:type="spellStart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фондохранилища</w:t>
            </w:r>
            <w:proofErr w:type="spellEnd"/>
            <w:r w:rsidRPr="00AE30C3">
              <w:rPr>
                <w:rFonts w:ascii="Times New Roman" w:hAnsi="Times New Roman" w:cs="Times New Roman"/>
                <w:sz w:val="24"/>
                <w:szCs w:val="24"/>
              </w:rPr>
              <w:t xml:space="preserve"> и экспозиции, наличие приборов учета и журналов регистрации </w:t>
            </w:r>
          </w:p>
        </w:tc>
        <w:tc>
          <w:tcPr>
            <w:tcW w:w="4961" w:type="dxa"/>
            <w:vMerge/>
          </w:tcPr>
          <w:p w:rsidR="006A73DF" w:rsidRPr="00AB214B" w:rsidRDefault="006A73DF" w:rsidP="002C3B9E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DF" w:rsidTr="00A61E3C">
        <w:tc>
          <w:tcPr>
            <w:tcW w:w="675" w:type="dxa"/>
          </w:tcPr>
          <w:p w:rsidR="006A73DF" w:rsidRPr="00AE30C3" w:rsidRDefault="006A73DF" w:rsidP="006A73D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6A73DF" w:rsidRPr="00AE30C3" w:rsidRDefault="006A73DF" w:rsidP="006A73D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A73DF" w:rsidRPr="006A73DF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73DF" w:rsidRPr="00C72087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73DF" w:rsidRPr="00C72087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73DF" w:rsidRPr="00C72087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A73DF" w:rsidRPr="00C72087" w:rsidRDefault="006A73DF" w:rsidP="006A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73DF" w:rsidTr="00A61E3C">
        <w:tc>
          <w:tcPr>
            <w:tcW w:w="675" w:type="dxa"/>
          </w:tcPr>
          <w:p w:rsidR="006A73DF" w:rsidRPr="00AE30C3" w:rsidRDefault="006A73D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A73DF" w:rsidRPr="00AE30C3" w:rsidRDefault="006A73D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показаний температуры и влажности</w:t>
            </w:r>
          </w:p>
        </w:tc>
        <w:tc>
          <w:tcPr>
            <w:tcW w:w="4961" w:type="dxa"/>
          </w:tcPr>
          <w:p w:rsidR="006A73DF" w:rsidRPr="00AB214B" w:rsidRDefault="006A73DF" w:rsidP="002C3B9E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DF" w:rsidRPr="00C72087" w:rsidRDefault="006A73D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D3" w:rsidRPr="001E2F57" w:rsidTr="00A61E3C">
        <w:tc>
          <w:tcPr>
            <w:tcW w:w="675" w:type="dxa"/>
          </w:tcPr>
          <w:p w:rsidR="001040D3" w:rsidRPr="001E2F57" w:rsidRDefault="001040D3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1040D3" w:rsidRPr="001E2F57" w:rsidRDefault="001040D3" w:rsidP="008A13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музейных предметов и музейных коллекций: наличие присвоенных музейным предметам и музейным коллекциям учетных обозначений; наличие охранной маркировки музейных предметов и музейных коллекций</w:t>
            </w:r>
            <w:r w:rsidRPr="00AE30C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4961" w:type="dxa"/>
            <w:vMerge w:val="restart"/>
          </w:tcPr>
          <w:p w:rsidR="001040D3" w:rsidRPr="008A1374" w:rsidRDefault="001040D3" w:rsidP="0010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44924">
              <w:rPr>
                <w:rFonts w:ascii="Times New Roman" w:hAnsi="Times New Roman" w:cs="Times New Roman"/>
                <w:sz w:val="24"/>
                <w:szCs w:val="24"/>
              </w:rPr>
              <w:t xml:space="preserve">асть 6 статьи 5 </w:t>
            </w:r>
            <w:r w:rsidRPr="008A137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26.05.1996 № 54-ФЗ «О Музейном фонде Российской Федерации и музеях в Российской Федерации</w:t>
            </w:r>
            <w:r w:rsidR="00C43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0D3" w:rsidRPr="001E2F57" w:rsidRDefault="001040D3" w:rsidP="008A137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D3" w:rsidRPr="001E2F57" w:rsidTr="00A61E3C">
        <w:tc>
          <w:tcPr>
            <w:tcW w:w="675" w:type="dxa"/>
          </w:tcPr>
          <w:p w:rsidR="001040D3" w:rsidRPr="001E2F57" w:rsidRDefault="001040D3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1040D3" w:rsidRPr="001E2F57" w:rsidRDefault="001040D3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наличие охранно-пожарной сигнализации с выводом на пункт центрального наблюдения</w:t>
            </w:r>
          </w:p>
        </w:tc>
        <w:tc>
          <w:tcPr>
            <w:tcW w:w="4961" w:type="dxa"/>
            <w:vMerge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D3" w:rsidRPr="001E2F57" w:rsidTr="00A61E3C">
        <w:tc>
          <w:tcPr>
            <w:tcW w:w="675" w:type="dxa"/>
          </w:tcPr>
          <w:p w:rsidR="001040D3" w:rsidRPr="001E2F57" w:rsidRDefault="001040D3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1040D3" w:rsidRPr="001E2F57" w:rsidRDefault="001040D3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автоматических установок пожаротушения в помещениях </w:t>
            </w:r>
            <w:proofErr w:type="spellStart"/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фондохранилища</w:t>
            </w:r>
            <w:proofErr w:type="spellEnd"/>
          </w:p>
        </w:tc>
        <w:tc>
          <w:tcPr>
            <w:tcW w:w="4961" w:type="dxa"/>
            <w:vMerge/>
          </w:tcPr>
          <w:p w:rsidR="001040D3" w:rsidRPr="001E2F57" w:rsidRDefault="001040D3" w:rsidP="004863A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D3" w:rsidRPr="001E2F57" w:rsidTr="00A61E3C">
        <w:tc>
          <w:tcPr>
            <w:tcW w:w="675" w:type="dxa"/>
          </w:tcPr>
          <w:p w:rsidR="001040D3" w:rsidRPr="001E2F57" w:rsidRDefault="001040D3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1040D3" w:rsidRPr="001E2F57" w:rsidRDefault="001040D3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автоматических установок пожаротушения в экспозиционных помещениях</w:t>
            </w:r>
          </w:p>
        </w:tc>
        <w:tc>
          <w:tcPr>
            <w:tcW w:w="4961" w:type="dxa"/>
            <w:vMerge/>
          </w:tcPr>
          <w:p w:rsidR="001040D3" w:rsidRPr="001E2F57" w:rsidRDefault="001040D3" w:rsidP="00681902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D3" w:rsidRPr="001E2F57" w:rsidTr="00A61E3C">
        <w:tc>
          <w:tcPr>
            <w:tcW w:w="675" w:type="dxa"/>
          </w:tcPr>
          <w:p w:rsidR="001040D3" w:rsidRPr="001E2F57" w:rsidRDefault="001040D3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:rsidR="001040D3" w:rsidRPr="001E2F57" w:rsidRDefault="001040D3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автоматических установок пожаротушения в помещениях реставрационных мастерских</w:t>
            </w:r>
          </w:p>
        </w:tc>
        <w:tc>
          <w:tcPr>
            <w:tcW w:w="4961" w:type="dxa"/>
            <w:vMerge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D3" w:rsidRPr="001E2F57" w:rsidTr="00A61E3C">
        <w:tc>
          <w:tcPr>
            <w:tcW w:w="675" w:type="dxa"/>
          </w:tcPr>
          <w:p w:rsidR="001040D3" w:rsidRPr="001E2F57" w:rsidRDefault="001040D3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</w:tcPr>
          <w:p w:rsidR="001040D3" w:rsidRPr="001E2F57" w:rsidRDefault="001040D3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наличие системы видеонаблюдения в помещениях учреждения</w:t>
            </w:r>
          </w:p>
        </w:tc>
        <w:tc>
          <w:tcPr>
            <w:tcW w:w="4961" w:type="dxa"/>
            <w:vMerge/>
          </w:tcPr>
          <w:p w:rsidR="001040D3" w:rsidRPr="001E2F57" w:rsidRDefault="001040D3" w:rsidP="0023759B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D3" w:rsidRPr="001E2F57" w:rsidTr="00A61E3C">
        <w:tc>
          <w:tcPr>
            <w:tcW w:w="675" w:type="dxa"/>
          </w:tcPr>
          <w:p w:rsidR="001040D3" w:rsidRPr="001E2F57" w:rsidRDefault="001040D3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:rsidR="001040D3" w:rsidRPr="001E2F57" w:rsidRDefault="001040D3" w:rsidP="008A137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F5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внутренних документов учреждения, регламентирующих порядок организации работы по обеспечению безопасности музейных предметов и музейных коллекций (инструкций (в части пропускного режима, пожарной </w:t>
            </w:r>
            <w:proofErr w:type="gramEnd"/>
          </w:p>
        </w:tc>
        <w:tc>
          <w:tcPr>
            <w:tcW w:w="4961" w:type="dxa"/>
            <w:vMerge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40D3" w:rsidRPr="001E2F57" w:rsidRDefault="001040D3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74" w:rsidRPr="001E2F57" w:rsidTr="00A61E3C">
        <w:tc>
          <w:tcPr>
            <w:tcW w:w="675" w:type="dxa"/>
          </w:tcPr>
          <w:p w:rsidR="008A1374" w:rsidRPr="001E2F57" w:rsidRDefault="008A1374" w:rsidP="008A13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8A1374" w:rsidRPr="001E2F57" w:rsidRDefault="008A1374" w:rsidP="008A13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A1374" w:rsidRPr="008A1374" w:rsidRDefault="008A1374" w:rsidP="008A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A1374" w:rsidRPr="001E2F57" w:rsidRDefault="008A1374" w:rsidP="008A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1374" w:rsidRPr="001E2F57" w:rsidRDefault="008A1374" w:rsidP="008A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1374" w:rsidRPr="001E2F57" w:rsidRDefault="008A1374" w:rsidP="008A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A1374" w:rsidRPr="001E2F57" w:rsidRDefault="008A1374" w:rsidP="008A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1374" w:rsidRPr="001E2F57" w:rsidTr="00A61E3C">
        <w:tc>
          <w:tcPr>
            <w:tcW w:w="675" w:type="dxa"/>
          </w:tcPr>
          <w:p w:rsidR="008A1374" w:rsidRPr="001E2F57" w:rsidRDefault="008A1374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1374" w:rsidRPr="001E2F57" w:rsidRDefault="008A1374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F5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безопасности, действий работников при возникновении чрезвычайных ситуаций), положений, должностных инструкций, приказов руководителя учреждения, в том числе по назначению ответственных лиц, журналов: регистрации вскрытия и открытия помещений </w:t>
            </w:r>
            <w:proofErr w:type="spellStart"/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фондохранилища</w:t>
            </w:r>
            <w:proofErr w:type="spellEnd"/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, вскрытия и пломбировки витрин, приема и сдачи помещений и наличия предметов в экспозиционных залах, выдачи и приема ключей)</w:t>
            </w:r>
            <w:proofErr w:type="gramEnd"/>
          </w:p>
        </w:tc>
        <w:tc>
          <w:tcPr>
            <w:tcW w:w="4961" w:type="dxa"/>
          </w:tcPr>
          <w:p w:rsidR="008A1374" w:rsidRPr="001E2F57" w:rsidRDefault="008A1374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8A1374" w:rsidRPr="001E2F57" w:rsidRDefault="008A1374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374" w:rsidRPr="001E2F57" w:rsidRDefault="008A1374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374" w:rsidRPr="001E2F57" w:rsidRDefault="008A1374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1374" w:rsidRPr="001E2F57" w:rsidRDefault="008A1374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57" w:rsidRPr="001E2F57" w:rsidTr="00A61E3C">
        <w:tc>
          <w:tcPr>
            <w:tcW w:w="675" w:type="dxa"/>
          </w:tcPr>
          <w:p w:rsidR="001E2F57" w:rsidRPr="001E2F57" w:rsidRDefault="001E2F57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:rsidR="001E2F57" w:rsidRPr="001E2F57" w:rsidRDefault="001E2F57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2F57">
              <w:rPr>
                <w:rFonts w:ascii="Times New Roman" w:hAnsi="Times New Roman" w:cs="Times New Roman"/>
                <w:sz w:val="24"/>
                <w:szCs w:val="24"/>
              </w:rPr>
              <w:t>обеспечение страхования музейных предметов и музейных коллекций основного фонда на период их выдачи во временное пользование сторонним организациям с целью экспонирования на выставках и проведения реставрационных работ</w:t>
            </w:r>
          </w:p>
        </w:tc>
        <w:tc>
          <w:tcPr>
            <w:tcW w:w="4961" w:type="dxa"/>
          </w:tcPr>
          <w:p w:rsidR="001E2F57" w:rsidRPr="001E2F57" w:rsidRDefault="005B6E2C" w:rsidP="008A13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1374" w:rsidRPr="008A1374">
              <w:rPr>
                <w:rFonts w:ascii="Times New Roman" w:hAnsi="Times New Roman" w:cs="Times New Roman"/>
                <w:sz w:val="24"/>
                <w:szCs w:val="24"/>
              </w:rPr>
              <w:t>исьмо Министерства культуры Российской Федерации от 14.05.2016 № 165-01-39-ВА «О страховании музейных предметов»</w:t>
            </w:r>
          </w:p>
        </w:tc>
        <w:tc>
          <w:tcPr>
            <w:tcW w:w="992" w:type="dxa"/>
          </w:tcPr>
          <w:p w:rsidR="001E2F57" w:rsidRPr="001E2F57" w:rsidRDefault="001E2F57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2F57" w:rsidRPr="001E2F57" w:rsidRDefault="001E2F57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F57" w:rsidRPr="001E2F57" w:rsidRDefault="001E2F57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2F57" w:rsidRPr="001E2F57" w:rsidRDefault="001E2F57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RPr="00D17EFF" w:rsidTr="00A61E3C">
        <w:tc>
          <w:tcPr>
            <w:tcW w:w="675" w:type="dxa"/>
          </w:tcPr>
          <w:p w:rsidR="00D17EFF" w:rsidRPr="00D17EFF" w:rsidRDefault="00D17EF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D17EFF" w:rsidRPr="00D17EFF" w:rsidRDefault="00D17EF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17EF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музейным предметам и музейным коллекциям, включенным в состав фонда и находящимся в хранилище музея,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Merge w:val="restart"/>
          </w:tcPr>
          <w:p w:rsidR="00D17EFF" w:rsidRPr="00D17EFF" w:rsidRDefault="00D17EFF" w:rsidP="00D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EFF">
              <w:rPr>
                <w:rFonts w:ascii="Times New Roman" w:hAnsi="Times New Roman" w:cs="Times New Roman"/>
                <w:sz w:val="24"/>
                <w:szCs w:val="24"/>
              </w:rPr>
              <w:t xml:space="preserve">ункт 9.9 Положения </w:t>
            </w:r>
          </w:p>
          <w:p w:rsidR="00D17EFF" w:rsidRPr="00D17EFF" w:rsidRDefault="00D17EFF" w:rsidP="00D17E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EFF">
              <w:rPr>
                <w:rFonts w:ascii="Times New Roman" w:hAnsi="Times New Roman" w:cs="Times New Roman"/>
                <w:sz w:val="24"/>
                <w:szCs w:val="24"/>
              </w:rPr>
              <w:t>о Музейном фонде Российской Федерации, утвержденного приказом Министерства культуры Российской Федерации от 15.01.2019 № 17</w:t>
            </w:r>
          </w:p>
        </w:tc>
        <w:tc>
          <w:tcPr>
            <w:tcW w:w="992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RPr="00D17EFF" w:rsidTr="00A61E3C">
        <w:tc>
          <w:tcPr>
            <w:tcW w:w="675" w:type="dxa"/>
          </w:tcPr>
          <w:p w:rsidR="00D17EFF" w:rsidRPr="00D17EFF" w:rsidRDefault="00D17EF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:rsidR="00D17EFF" w:rsidRDefault="00D17EF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17EFF">
              <w:rPr>
                <w:rFonts w:ascii="Times New Roman" w:hAnsi="Times New Roman" w:cs="Times New Roman"/>
                <w:sz w:val="24"/>
                <w:szCs w:val="24"/>
              </w:rPr>
              <w:t>наличие правил посещения учреждения, правил поведения в учреждении, прав и обязанностей посетителей учреждения</w:t>
            </w:r>
          </w:p>
          <w:p w:rsidR="00D17EFF" w:rsidRPr="00D17EFF" w:rsidRDefault="00D17EF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17EFF" w:rsidRPr="00D17EFF" w:rsidRDefault="00D17EFF" w:rsidP="00CC62D8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F" w:rsidRPr="00D17EFF" w:rsidTr="00A61E3C">
        <w:tc>
          <w:tcPr>
            <w:tcW w:w="675" w:type="dxa"/>
          </w:tcPr>
          <w:p w:rsidR="00D17EFF" w:rsidRPr="00D17EFF" w:rsidRDefault="00D17EFF" w:rsidP="00D17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17EFF" w:rsidRPr="00D17EFF" w:rsidRDefault="00D17EFF" w:rsidP="00D17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17EFF" w:rsidRPr="00D17EFF" w:rsidRDefault="00D17EFF" w:rsidP="00D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17EFF" w:rsidRPr="00D17EFF" w:rsidRDefault="00D17EFF" w:rsidP="00D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17EFF" w:rsidRPr="00D17EFF" w:rsidRDefault="00D17EFF" w:rsidP="00D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7EFF" w:rsidRPr="00D17EFF" w:rsidRDefault="00D17EFF" w:rsidP="00D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17EFF" w:rsidRPr="00D17EFF" w:rsidRDefault="00D17EFF" w:rsidP="00D17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7EFF" w:rsidRPr="00D17EFF" w:rsidTr="00A61E3C">
        <w:tc>
          <w:tcPr>
            <w:tcW w:w="675" w:type="dxa"/>
          </w:tcPr>
          <w:p w:rsidR="00D17EFF" w:rsidRPr="00D17EFF" w:rsidRDefault="00D17EF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EF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</w:tcPr>
          <w:p w:rsidR="00D17EFF" w:rsidRPr="00D17EFF" w:rsidRDefault="00D17EF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17E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правилах посещения учреждения, правилах поведения в учреждении, правах и обязанностях посетителей учреждения на информационных стендах в зоне приема посетителей и на официальном сайте учреждения в </w:t>
            </w:r>
            <w:r w:rsidR="006908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D17EFF"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</w:p>
        </w:tc>
        <w:tc>
          <w:tcPr>
            <w:tcW w:w="4961" w:type="dxa"/>
          </w:tcPr>
          <w:p w:rsidR="00D17EFF" w:rsidRPr="00D17EFF" w:rsidRDefault="00D17EFF" w:rsidP="00CC62D8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EFF" w:rsidRPr="00D17EFF" w:rsidRDefault="00D17EF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90" w:rsidRPr="00DF7990" w:rsidTr="00A61E3C">
        <w:tc>
          <w:tcPr>
            <w:tcW w:w="675" w:type="dxa"/>
          </w:tcPr>
          <w:p w:rsidR="00DF7990" w:rsidRPr="00DF7990" w:rsidRDefault="00DF7990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DF7990" w:rsidRPr="00DF7990" w:rsidRDefault="00DF7990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первичному государственному учету, в том числе: </w:t>
            </w:r>
          </w:p>
        </w:tc>
        <w:tc>
          <w:tcPr>
            <w:tcW w:w="4961" w:type="dxa"/>
            <w:vMerge w:val="restart"/>
          </w:tcPr>
          <w:p w:rsidR="00DF7990" w:rsidRPr="00DF7990" w:rsidRDefault="00DF7990" w:rsidP="00DF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E4492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26.05.1996 № 54-ФЗ «О Музейном фонде Российской Федерации и музеях в Российской Федерации</w:t>
            </w:r>
            <w:r w:rsidR="00C43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990" w:rsidRPr="00DF7990" w:rsidRDefault="00DF7990" w:rsidP="00DF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863AA1">
              <w:rPr>
                <w:rFonts w:ascii="Times New Roman" w:hAnsi="Times New Roman" w:cs="Times New Roman"/>
                <w:sz w:val="24"/>
                <w:szCs w:val="24"/>
              </w:rPr>
              <w:t xml:space="preserve"> 2.1 – 2.3, 2.5 – </w:t>
            </w: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2.8 Положения о Музейном фонде Российской Федерации, утвержденного приказом Министерства культуры Российской Федерации от 15.01.2019 № 17</w:t>
            </w:r>
          </w:p>
        </w:tc>
        <w:tc>
          <w:tcPr>
            <w:tcW w:w="992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90" w:rsidRPr="00DF7990" w:rsidTr="00A61E3C">
        <w:tc>
          <w:tcPr>
            <w:tcW w:w="675" w:type="dxa"/>
          </w:tcPr>
          <w:p w:rsidR="00DF7990" w:rsidRPr="00DF7990" w:rsidRDefault="00DF7990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:rsidR="00DF7990" w:rsidRPr="00DF7990" w:rsidRDefault="00DF7990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культурных ценностей и экспертизы музейных предметов и музейных коллекций, в том числе включенных в состав Музейного фонда Российской Федерации, экспертной </w:t>
            </w:r>
            <w:proofErr w:type="spellStart"/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фондово-закупочной</w:t>
            </w:r>
            <w:proofErr w:type="spellEnd"/>
            <w:r w:rsidRPr="00DF799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ЭФЗК) </w:t>
            </w: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учреждения и ведение сопутствующей документации (наличие положения об ЭФЗК, состава ЭФЗК, протоколов ЭФЗК)</w:t>
            </w:r>
          </w:p>
        </w:tc>
        <w:tc>
          <w:tcPr>
            <w:tcW w:w="4961" w:type="dxa"/>
            <w:vMerge/>
          </w:tcPr>
          <w:p w:rsidR="00DF7990" w:rsidRPr="00DF7990" w:rsidRDefault="00DF7990" w:rsidP="000B6B48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90" w:rsidRPr="00DF7990" w:rsidTr="00A61E3C">
        <w:tc>
          <w:tcPr>
            <w:tcW w:w="675" w:type="dxa"/>
          </w:tcPr>
          <w:p w:rsidR="00DF7990" w:rsidRPr="00DF7990" w:rsidRDefault="00DF7990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</w:tcPr>
          <w:p w:rsidR="00DF7990" w:rsidRPr="00DF7990" w:rsidRDefault="00DF7990" w:rsidP="00DF79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приказов руководителя учреждения, принятых в течение 30 календарных дней со дня утверждения результатов экспертизы культурных ценностей, о первичной регистрации музейных </w:t>
            </w:r>
          </w:p>
        </w:tc>
        <w:tc>
          <w:tcPr>
            <w:tcW w:w="4961" w:type="dxa"/>
            <w:vMerge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990" w:rsidRPr="00DF7990" w:rsidRDefault="00DF799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90" w:rsidRPr="00DF7990" w:rsidTr="00A61E3C">
        <w:tc>
          <w:tcPr>
            <w:tcW w:w="675" w:type="dxa"/>
          </w:tcPr>
          <w:p w:rsidR="00DF7990" w:rsidRPr="00DF7990" w:rsidRDefault="00DF7990" w:rsidP="00DF79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F7990" w:rsidRPr="00DF7990" w:rsidRDefault="00DF7990" w:rsidP="00DF799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F7990" w:rsidRPr="00DF7990" w:rsidRDefault="00DF7990" w:rsidP="00DF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F7990" w:rsidRPr="00DF7990" w:rsidRDefault="00DF7990" w:rsidP="00DF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F7990" w:rsidRPr="00DF7990" w:rsidRDefault="00DF7990" w:rsidP="00DF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7990" w:rsidRPr="00DF7990" w:rsidRDefault="00DF7990" w:rsidP="00DF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F7990" w:rsidRPr="00DF7990" w:rsidRDefault="00DF7990" w:rsidP="00DF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0F42" w:rsidRPr="00DF7990" w:rsidTr="00A61E3C">
        <w:tc>
          <w:tcPr>
            <w:tcW w:w="675" w:type="dxa"/>
          </w:tcPr>
          <w:p w:rsidR="00D90F42" w:rsidRPr="00DF7990" w:rsidRDefault="00D90F42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90F42" w:rsidRPr="00DF7990" w:rsidRDefault="00D90F42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предметов и музейных коллекций, поступивших в учреждение, начиная с 01.01.2017</w:t>
            </w:r>
          </w:p>
        </w:tc>
        <w:tc>
          <w:tcPr>
            <w:tcW w:w="4961" w:type="dxa"/>
            <w:vMerge w:val="restart"/>
          </w:tcPr>
          <w:p w:rsidR="00D90F42" w:rsidRPr="00DF7990" w:rsidRDefault="00D90F42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90F42" w:rsidRPr="00DF7990" w:rsidRDefault="00D90F42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F42" w:rsidRPr="00DF7990" w:rsidRDefault="00D90F42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F42" w:rsidRPr="00DF7990" w:rsidRDefault="00D90F42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F42" w:rsidRPr="00DF7990" w:rsidRDefault="00D90F42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F42" w:rsidRPr="00DF7990" w:rsidTr="00A61E3C">
        <w:tc>
          <w:tcPr>
            <w:tcW w:w="675" w:type="dxa"/>
          </w:tcPr>
          <w:p w:rsidR="00D90F42" w:rsidRPr="00DF7990" w:rsidRDefault="00D90F42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</w:tcPr>
          <w:p w:rsidR="00D90F42" w:rsidRPr="00DF7990" w:rsidRDefault="00D90F42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F7990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сведений о музейных предметах и музейных коллекциях, поступивших в музей, в книгу поступлений основного фонда учреждения (главную инвентарную книгу)</w:t>
            </w:r>
          </w:p>
        </w:tc>
        <w:tc>
          <w:tcPr>
            <w:tcW w:w="4961" w:type="dxa"/>
            <w:vMerge/>
          </w:tcPr>
          <w:p w:rsidR="00D90F42" w:rsidRPr="00DF7990" w:rsidRDefault="00D90F42" w:rsidP="009D37DD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90F42" w:rsidRPr="00DF7990" w:rsidRDefault="00D90F42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F42" w:rsidRPr="00DF7990" w:rsidRDefault="00D90F42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F42" w:rsidRPr="00DF7990" w:rsidRDefault="00D90F42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F42" w:rsidRPr="00DF7990" w:rsidRDefault="00D90F42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4F" w:rsidRPr="00437D4F" w:rsidTr="00A61E3C">
        <w:tc>
          <w:tcPr>
            <w:tcW w:w="675" w:type="dxa"/>
          </w:tcPr>
          <w:p w:rsidR="00437D4F" w:rsidRPr="00437D4F" w:rsidRDefault="00437D4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437D4F" w:rsidRPr="00437D4F" w:rsidRDefault="00437D4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7D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централизованному государственному учету, в том числе: </w:t>
            </w:r>
          </w:p>
        </w:tc>
        <w:tc>
          <w:tcPr>
            <w:tcW w:w="4961" w:type="dxa"/>
            <w:vMerge w:val="restart"/>
          </w:tcPr>
          <w:p w:rsidR="00437D4F" w:rsidRPr="00437D4F" w:rsidRDefault="00437D4F" w:rsidP="0043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E4492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437D4F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26.05.1996 № 54-ФЗ «О Музейном фонде Российской Федерации и музеях в Российской Федерации</w:t>
            </w:r>
            <w:r w:rsidR="00C43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7D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7D4F" w:rsidRPr="00E44924" w:rsidRDefault="00437D4F" w:rsidP="00E44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12.4 </w:t>
            </w:r>
            <w:r w:rsidRPr="00437D4F">
              <w:rPr>
                <w:rFonts w:ascii="Times New Roman" w:hAnsi="Times New Roman" w:cs="Times New Roman"/>
                <w:sz w:val="24"/>
                <w:szCs w:val="24"/>
              </w:rPr>
              <w:t>Положения о Государственном каталоге Музейного фонда Российской Федерации, утвержденного приказом Министерства культуры Российской Федерации от 01.12.2017 № 2012</w:t>
            </w:r>
          </w:p>
        </w:tc>
        <w:tc>
          <w:tcPr>
            <w:tcW w:w="992" w:type="dxa"/>
          </w:tcPr>
          <w:p w:rsidR="00437D4F" w:rsidRPr="00437D4F" w:rsidRDefault="00437D4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7D4F" w:rsidRPr="00437D4F" w:rsidRDefault="00437D4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D4F" w:rsidRPr="00437D4F" w:rsidRDefault="00437D4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D4F" w:rsidRPr="00437D4F" w:rsidRDefault="00437D4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4F" w:rsidRPr="00437D4F" w:rsidTr="00A61E3C">
        <w:tc>
          <w:tcPr>
            <w:tcW w:w="675" w:type="dxa"/>
          </w:tcPr>
          <w:p w:rsidR="00437D4F" w:rsidRPr="00437D4F" w:rsidRDefault="00437D4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D4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:rsidR="00437D4F" w:rsidRPr="00437D4F" w:rsidRDefault="00437D4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7D4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музейных предметах и музейных коллекциях, подлежащих включению в состав Музейного фонда Российской Федерации и поступивших в учреждение, начиная с 01.01.2017, в Государственный каталог Музейного фонда Российской Федерации в срок не позднее 60 календарных дней </w:t>
            </w:r>
            <w:proofErr w:type="gramStart"/>
            <w:r w:rsidRPr="00437D4F">
              <w:rPr>
                <w:rFonts w:ascii="Times New Roman" w:hAnsi="Times New Roman" w:cs="Times New Roman"/>
                <w:sz w:val="24"/>
                <w:szCs w:val="24"/>
              </w:rPr>
              <w:t>с даты присвоения</w:t>
            </w:r>
            <w:proofErr w:type="gramEnd"/>
            <w:r w:rsidRPr="00437D4F">
              <w:rPr>
                <w:rFonts w:ascii="Times New Roman" w:hAnsi="Times New Roman" w:cs="Times New Roman"/>
                <w:sz w:val="24"/>
                <w:szCs w:val="24"/>
              </w:rPr>
              <w:t xml:space="preserve"> номера первичного государственного учета</w:t>
            </w:r>
          </w:p>
        </w:tc>
        <w:tc>
          <w:tcPr>
            <w:tcW w:w="4961" w:type="dxa"/>
            <w:vMerge/>
          </w:tcPr>
          <w:p w:rsidR="00437D4F" w:rsidRPr="00437D4F" w:rsidRDefault="00437D4F" w:rsidP="0018509E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37D4F" w:rsidRPr="00437D4F" w:rsidRDefault="00437D4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7D4F" w:rsidRPr="00437D4F" w:rsidRDefault="00437D4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D4F" w:rsidRPr="00437D4F" w:rsidRDefault="00437D4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D4F" w:rsidRPr="00437D4F" w:rsidRDefault="00437D4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3C" w:rsidRPr="0009353C" w:rsidTr="00A61E3C">
        <w:tc>
          <w:tcPr>
            <w:tcW w:w="675" w:type="dxa"/>
          </w:tcPr>
          <w:p w:rsidR="0009353C" w:rsidRPr="0009353C" w:rsidRDefault="0009353C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09353C" w:rsidRPr="00B336E9" w:rsidRDefault="0009353C" w:rsidP="00ED31A7">
            <w:pPr>
              <w:pStyle w:val="a9"/>
              <w:rPr>
                <w:rFonts w:ascii="Times New Roman" w:hAnsi="Times New Roman" w:cs="Times New Roman"/>
              </w:rPr>
            </w:pPr>
            <w:r w:rsidRPr="00B336E9">
              <w:rPr>
                <w:rFonts w:ascii="Times New Roman" w:hAnsi="Times New Roman" w:cs="Times New Roman"/>
              </w:rPr>
              <w:t>Внесение сведений о музейных предметах и музейных коллекциях, поступивших в учреждение до 31.12.2016 (включительно)</w:t>
            </w:r>
            <w:r w:rsidR="005E1B5D">
              <w:rPr>
                <w:rFonts w:ascii="Times New Roman" w:hAnsi="Times New Roman" w:cs="Times New Roman"/>
              </w:rPr>
              <w:t>,</w:t>
            </w:r>
            <w:r w:rsidRPr="00B336E9">
              <w:rPr>
                <w:rFonts w:ascii="Times New Roman" w:hAnsi="Times New Roman" w:cs="Times New Roman"/>
              </w:rPr>
              <w:t xml:space="preserve"> в Государственный каталог Музейного фонда Российской Федерации</w:t>
            </w:r>
          </w:p>
        </w:tc>
        <w:tc>
          <w:tcPr>
            <w:tcW w:w="4961" w:type="dxa"/>
          </w:tcPr>
          <w:p w:rsidR="0009353C" w:rsidRPr="0009353C" w:rsidRDefault="0009353C" w:rsidP="0009353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 xml:space="preserve">асть 3 статьи 2 Федерального закона от </w:t>
            </w:r>
            <w:r w:rsidR="005B7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344">
              <w:rPr>
                <w:rFonts w:ascii="Times New Roman" w:hAnsi="Times New Roman" w:cs="Times New Roman"/>
                <w:sz w:val="24"/>
                <w:szCs w:val="24"/>
              </w:rPr>
              <w:t xml:space="preserve">.07.2016 </w:t>
            </w: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№ 357-ФЗ «О внесении изменений в Федеральный закон «О музейном фонда Российской Федерации и музеях в Российской Федерации»</w:t>
            </w:r>
            <w:proofErr w:type="gramEnd"/>
          </w:p>
          <w:p w:rsidR="0009353C" w:rsidRPr="0009353C" w:rsidRDefault="0009353C" w:rsidP="00ED31A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53C" w:rsidRPr="0009353C" w:rsidRDefault="000935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53C" w:rsidRPr="0009353C" w:rsidRDefault="000935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53C" w:rsidRPr="0009353C" w:rsidRDefault="000935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353C" w:rsidRPr="0009353C" w:rsidRDefault="0009353C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3C" w:rsidTr="00A61E3C">
        <w:tc>
          <w:tcPr>
            <w:tcW w:w="675" w:type="dxa"/>
          </w:tcPr>
          <w:p w:rsidR="0009353C" w:rsidRPr="00C72087" w:rsidRDefault="0034048C" w:rsidP="0034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09353C" w:rsidRPr="0034048C" w:rsidRDefault="0034048C" w:rsidP="0034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9353C" w:rsidRPr="0034048C" w:rsidRDefault="0034048C" w:rsidP="0034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9353C" w:rsidRPr="00C72087" w:rsidRDefault="0034048C" w:rsidP="0034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353C" w:rsidRPr="00C72087" w:rsidRDefault="0034048C" w:rsidP="0034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353C" w:rsidRPr="00C72087" w:rsidRDefault="0034048C" w:rsidP="0034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353C" w:rsidRPr="00C72087" w:rsidRDefault="0034048C" w:rsidP="0034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AAF" w:rsidRPr="00290AAF" w:rsidTr="00A61E3C">
        <w:tc>
          <w:tcPr>
            <w:tcW w:w="675" w:type="dxa"/>
          </w:tcPr>
          <w:p w:rsidR="00290AAF" w:rsidRPr="00290AAF" w:rsidRDefault="00290AA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290AAF" w:rsidRPr="00290AAF" w:rsidRDefault="00290AA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0AAF">
              <w:rPr>
                <w:rFonts w:ascii="Times New Roman" w:hAnsi="Times New Roman" w:cs="Times New Roman"/>
                <w:sz w:val="24"/>
                <w:szCs w:val="24"/>
              </w:rPr>
              <w:t>Соблюдение порядка временного вывоза музейных предметов и музейных коллекций за пределы Российской Федерации, в том числе:</w:t>
            </w:r>
          </w:p>
        </w:tc>
        <w:tc>
          <w:tcPr>
            <w:tcW w:w="4961" w:type="dxa"/>
            <w:vMerge w:val="restart"/>
          </w:tcPr>
          <w:p w:rsidR="00290AAF" w:rsidRPr="00290AAF" w:rsidRDefault="00290AAF" w:rsidP="0029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290AAF">
              <w:rPr>
                <w:rFonts w:ascii="Times New Roman" w:hAnsi="Times New Roman" w:cs="Times New Roman"/>
                <w:sz w:val="24"/>
                <w:szCs w:val="24"/>
              </w:rPr>
              <w:t xml:space="preserve"> 11 Федерального закона от 26.05.1996 № 54-ФЗ «О Музейном фонде Российской Федерации и музеях в Российской Федерации</w:t>
            </w:r>
            <w:r w:rsidR="00C43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0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AAF" w:rsidRPr="00290AAF" w:rsidRDefault="00EC2603" w:rsidP="0029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35.1 и 35.6</w:t>
            </w:r>
            <w:r w:rsidR="00290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 w:rsidR="00290AAF" w:rsidRPr="00290AAF">
              <w:rPr>
                <w:rFonts w:ascii="Times New Roman" w:hAnsi="Times New Roman" w:cs="Times New Roman"/>
                <w:sz w:val="24"/>
                <w:szCs w:val="24"/>
              </w:rPr>
              <w:t xml:space="preserve"> 1 и 6 статьи 35.7, части 1 и 2 статьи 35.9</w:t>
            </w:r>
            <w:r w:rsidR="00290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AAF" w:rsidRPr="00290AAF">
              <w:rPr>
                <w:rFonts w:ascii="Times New Roman" w:hAnsi="Times New Roman" w:cs="Times New Roman"/>
                <w:sz w:val="24"/>
                <w:szCs w:val="24"/>
              </w:rPr>
              <w:t xml:space="preserve"> часть 1 статьи 35.12 Ф</w:t>
            </w:r>
            <w:r w:rsidR="00DF034C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закона от 15.04.1993 </w:t>
            </w:r>
            <w:r w:rsidR="00290AAF" w:rsidRPr="00290AAF">
              <w:rPr>
                <w:rFonts w:ascii="Times New Roman" w:hAnsi="Times New Roman" w:cs="Times New Roman"/>
                <w:sz w:val="24"/>
                <w:szCs w:val="24"/>
              </w:rPr>
              <w:t xml:space="preserve">№ 4804-1 «О вывозе </w:t>
            </w:r>
            <w:r w:rsidR="00290AAF">
              <w:rPr>
                <w:rFonts w:ascii="Times New Roman" w:hAnsi="Times New Roman" w:cs="Times New Roman"/>
                <w:sz w:val="24"/>
                <w:szCs w:val="24"/>
              </w:rPr>
              <w:t>и ввозе культурных ценностей»</w:t>
            </w:r>
          </w:p>
          <w:p w:rsidR="00290AAF" w:rsidRPr="00290AAF" w:rsidRDefault="00290AAF" w:rsidP="00290A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AF" w:rsidRPr="00290AAF" w:rsidTr="00A61E3C">
        <w:tc>
          <w:tcPr>
            <w:tcW w:w="675" w:type="dxa"/>
          </w:tcPr>
          <w:p w:rsidR="00290AAF" w:rsidRPr="00290AAF" w:rsidRDefault="00290AA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A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6" w:type="dxa"/>
          </w:tcPr>
          <w:p w:rsidR="00290AAF" w:rsidRPr="00290AAF" w:rsidRDefault="00290AA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0AAF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получении заключения (разрешительного документа) на временный вывоз музейных предметов и музейных коллекций за пределы российской Федерации с целью временного экспонирования</w:t>
            </w:r>
          </w:p>
        </w:tc>
        <w:tc>
          <w:tcPr>
            <w:tcW w:w="4961" w:type="dxa"/>
            <w:vMerge/>
          </w:tcPr>
          <w:p w:rsidR="00290AAF" w:rsidRPr="00290AAF" w:rsidRDefault="00290AAF" w:rsidP="00EA07D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AF" w:rsidRPr="00290AAF" w:rsidTr="00A61E3C">
        <w:tc>
          <w:tcPr>
            <w:tcW w:w="675" w:type="dxa"/>
          </w:tcPr>
          <w:p w:rsidR="00290AAF" w:rsidRPr="00290AAF" w:rsidRDefault="00290AAF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A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86" w:type="dxa"/>
          </w:tcPr>
          <w:p w:rsidR="00290AAF" w:rsidRPr="00290AAF" w:rsidRDefault="00290AAF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AAF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письменное извещение (в течение 10 рабочих дней после фактического возврата музейных предметов) федерального органа исполнительной власти в сфере культуры, о возврате культурных ценностей после временного вывоза за пределы Российской Федерации (с приложением протокола заседания или выписка из протокола заседания уполномоченного коллегиального органа учреждения о подлинности и состоянии сохранности культурных ценностей)</w:t>
            </w:r>
            <w:proofErr w:type="gramEnd"/>
          </w:p>
        </w:tc>
        <w:tc>
          <w:tcPr>
            <w:tcW w:w="4961" w:type="dxa"/>
            <w:vMerge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0AAF" w:rsidRPr="00290AAF" w:rsidRDefault="00290AAF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41" w:rsidRPr="00E92041" w:rsidTr="00A61E3C">
        <w:tc>
          <w:tcPr>
            <w:tcW w:w="675" w:type="dxa"/>
          </w:tcPr>
          <w:p w:rsidR="00E92041" w:rsidRPr="00E92041" w:rsidRDefault="00E92041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92041" w:rsidRPr="00E92041" w:rsidRDefault="00E92041" w:rsidP="00E920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учета, хранения и использования музейных предметов и музейных коллекций, содержащихся </w:t>
            </w:r>
            <w:proofErr w:type="gramStart"/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92041" w:rsidRPr="004B5BBD" w:rsidRDefault="004B5BBD" w:rsidP="004B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5, </w:t>
            </w:r>
            <w:r w:rsidRPr="004B5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BBD">
              <w:rPr>
                <w:rFonts w:ascii="Times New Roman" w:hAnsi="Times New Roman" w:cs="Times New Roman"/>
                <w:sz w:val="24"/>
                <w:szCs w:val="24"/>
              </w:rPr>
              <w:t xml:space="preserve"> 12.1 Федерального закона от 26.05.1996 № 54-ФЗ «О Музейном фонде Российской Федерации и музеях в Российской Федерации</w:t>
            </w:r>
            <w:r w:rsidR="00C43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92041" w:rsidRPr="00E92041" w:rsidRDefault="00E92041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041" w:rsidRPr="00E92041" w:rsidRDefault="00E92041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2041" w:rsidRPr="00E92041" w:rsidRDefault="00E92041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2041" w:rsidRPr="00E92041" w:rsidRDefault="00E92041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41" w:rsidRPr="00E92041" w:rsidTr="00A61E3C">
        <w:tc>
          <w:tcPr>
            <w:tcW w:w="675" w:type="dxa"/>
          </w:tcPr>
          <w:p w:rsidR="00E92041" w:rsidRPr="00E92041" w:rsidRDefault="00E92041" w:rsidP="00E9204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E92041" w:rsidRPr="00E92041" w:rsidRDefault="00E92041" w:rsidP="00E9204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92041" w:rsidRPr="00E92041" w:rsidRDefault="00E92041" w:rsidP="00E9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2041" w:rsidRPr="00E92041" w:rsidRDefault="00E92041" w:rsidP="00E9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92041" w:rsidRPr="00E92041" w:rsidRDefault="00E92041" w:rsidP="00E9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2041" w:rsidRPr="00E92041" w:rsidRDefault="00E92041" w:rsidP="00E9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92041" w:rsidRPr="00E92041" w:rsidRDefault="00E92041" w:rsidP="00E9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5BBD" w:rsidRPr="00E92041" w:rsidTr="00A61E3C">
        <w:tc>
          <w:tcPr>
            <w:tcW w:w="675" w:type="dxa"/>
          </w:tcPr>
          <w:p w:rsidR="004B5BBD" w:rsidRPr="00E92041" w:rsidRDefault="004B5BBD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5BBD" w:rsidRPr="00E92041" w:rsidRDefault="004B5BBD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E92041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драгоценные камни и драгоценные металлы, в том числе:</w:t>
            </w:r>
          </w:p>
        </w:tc>
        <w:tc>
          <w:tcPr>
            <w:tcW w:w="4961" w:type="dxa"/>
            <w:vMerge w:val="restart"/>
          </w:tcPr>
          <w:p w:rsidR="004B5BBD" w:rsidRPr="00E92041" w:rsidRDefault="004B5BBD" w:rsidP="00E920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BD" w:rsidRPr="00E92041" w:rsidTr="00A61E3C">
        <w:tc>
          <w:tcPr>
            <w:tcW w:w="675" w:type="dxa"/>
          </w:tcPr>
          <w:p w:rsidR="004B5BBD" w:rsidRPr="00E92041" w:rsidRDefault="004B5BBD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4B5BBD" w:rsidRPr="00E92041" w:rsidRDefault="004B5BBD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наличие книг специального учета музейных предметов, содержащих в своем составе драгоценные металлы и драгоценные камни</w:t>
            </w:r>
          </w:p>
        </w:tc>
        <w:tc>
          <w:tcPr>
            <w:tcW w:w="4961" w:type="dxa"/>
            <w:vMerge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BD" w:rsidRPr="00E92041" w:rsidTr="00A61E3C">
        <w:tc>
          <w:tcPr>
            <w:tcW w:w="675" w:type="dxa"/>
          </w:tcPr>
          <w:p w:rsidR="004B5BBD" w:rsidRPr="00E92041" w:rsidRDefault="004B5BBD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86" w:type="dxa"/>
          </w:tcPr>
          <w:p w:rsidR="004B5BBD" w:rsidRPr="00E92041" w:rsidRDefault="004B5BBD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наличие опробования и экспертизы музейных предметов, содержащих в своем составе драгоценные металлы и драгоценные камни</w:t>
            </w:r>
          </w:p>
        </w:tc>
        <w:tc>
          <w:tcPr>
            <w:tcW w:w="4961" w:type="dxa"/>
            <w:vMerge/>
          </w:tcPr>
          <w:p w:rsidR="004B5BBD" w:rsidRPr="00E92041" w:rsidRDefault="004B5BBD" w:rsidP="00D923CE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BD" w:rsidRPr="00E92041" w:rsidTr="00A61E3C">
        <w:tc>
          <w:tcPr>
            <w:tcW w:w="675" w:type="dxa"/>
          </w:tcPr>
          <w:p w:rsidR="004B5BBD" w:rsidRPr="00E92041" w:rsidRDefault="004B5BBD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86" w:type="dxa"/>
          </w:tcPr>
          <w:p w:rsidR="004B5BBD" w:rsidRPr="00E92041" w:rsidRDefault="004B5BBD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наличие разрешений учредителя и федерального органа исполнительной власти в сфере культуры на временную выдачу музейных предметов и музейных коллекций, содержащих в своем составе драгоценные камни и драгоценные металлы, в сторонние организации с целью экспонирования на выставках и проведения реставрационных работ</w:t>
            </w:r>
          </w:p>
        </w:tc>
        <w:tc>
          <w:tcPr>
            <w:tcW w:w="4961" w:type="dxa"/>
            <w:vMerge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BBD" w:rsidRPr="00E92041" w:rsidRDefault="004B5BBD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BD" w:rsidRPr="00E92041" w:rsidTr="00A61E3C">
        <w:tc>
          <w:tcPr>
            <w:tcW w:w="675" w:type="dxa"/>
          </w:tcPr>
          <w:p w:rsidR="004B5BBD" w:rsidRPr="00E92041" w:rsidRDefault="004B5BBD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86" w:type="dxa"/>
          </w:tcPr>
          <w:p w:rsidR="004B5BBD" w:rsidRPr="00E92041" w:rsidRDefault="004B5BBD" w:rsidP="00ED31A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специальных помещений, оборудованных для хранения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и музейных коллекций, с</w:t>
            </w: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одержащих в своем составе драгоценные камни и драгоценные металлы</w:t>
            </w:r>
          </w:p>
        </w:tc>
        <w:tc>
          <w:tcPr>
            <w:tcW w:w="4961" w:type="dxa"/>
            <w:vMerge/>
          </w:tcPr>
          <w:p w:rsidR="004B5BBD" w:rsidRPr="00E92041" w:rsidRDefault="004B5BBD" w:rsidP="00DD60CC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B5BBD" w:rsidRPr="00E92041" w:rsidRDefault="004B5BBD" w:rsidP="00DD60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BBD" w:rsidRPr="00E92041" w:rsidRDefault="004B5BBD" w:rsidP="00DD60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BBD" w:rsidRPr="00E92041" w:rsidRDefault="004B5BBD" w:rsidP="00DD60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BBD" w:rsidRPr="00E92041" w:rsidRDefault="004B5BBD" w:rsidP="00DD60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E00" w:rsidTr="00A61E3C">
        <w:tc>
          <w:tcPr>
            <w:tcW w:w="675" w:type="dxa"/>
          </w:tcPr>
          <w:p w:rsidR="00D23E00" w:rsidRPr="00E92041" w:rsidRDefault="00D23E00" w:rsidP="00553B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86" w:type="dxa"/>
          </w:tcPr>
          <w:p w:rsidR="00D23E00" w:rsidRPr="00E92041" w:rsidRDefault="00D23E00" w:rsidP="00D23E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1">
              <w:rPr>
                <w:rFonts w:ascii="Times New Roman" w:hAnsi="Times New Roman" w:cs="Times New Roman"/>
                <w:sz w:val="24"/>
                <w:szCs w:val="24"/>
              </w:rPr>
              <w:t>наличие подтверждения постановки на специальный учет</w:t>
            </w:r>
          </w:p>
        </w:tc>
        <w:tc>
          <w:tcPr>
            <w:tcW w:w="4961" w:type="dxa"/>
          </w:tcPr>
          <w:p w:rsidR="00D23E00" w:rsidRPr="008E4345" w:rsidRDefault="00D23E00" w:rsidP="00D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D23E00">
              <w:rPr>
                <w:rFonts w:ascii="Times New Roman" w:hAnsi="Times New Roman" w:cs="Times New Roman"/>
                <w:sz w:val="24"/>
                <w:szCs w:val="24"/>
              </w:rPr>
              <w:t xml:space="preserve"> 2, 3 Правил ведения специального учета юридических лиц и индивидуальных предпринимателей, осуществляющих </w:t>
            </w:r>
          </w:p>
        </w:tc>
        <w:tc>
          <w:tcPr>
            <w:tcW w:w="992" w:type="dxa"/>
          </w:tcPr>
          <w:p w:rsidR="00D23E00" w:rsidRPr="00C72087" w:rsidRDefault="00D23E00" w:rsidP="008E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E00" w:rsidRPr="00C72087" w:rsidRDefault="00D23E00" w:rsidP="008E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E00" w:rsidRPr="00C72087" w:rsidRDefault="00D23E00" w:rsidP="008E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E00" w:rsidRPr="00C72087" w:rsidRDefault="00D23E00" w:rsidP="008E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E00" w:rsidTr="00A61E3C">
        <w:tc>
          <w:tcPr>
            <w:tcW w:w="675" w:type="dxa"/>
          </w:tcPr>
          <w:p w:rsidR="00D23E00" w:rsidRPr="00E92041" w:rsidRDefault="00D23E00" w:rsidP="00D23E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23E00" w:rsidRPr="00E92041" w:rsidRDefault="00D23E00" w:rsidP="00D23E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23E00" w:rsidRPr="00D23E00" w:rsidRDefault="00D23E00" w:rsidP="00D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23E00" w:rsidRPr="00C72087" w:rsidRDefault="00D23E00" w:rsidP="00D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23E00" w:rsidRPr="00C72087" w:rsidRDefault="00D23E00" w:rsidP="00D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3E00" w:rsidRPr="00C72087" w:rsidRDefault="00D23E00" w:rsidP="00D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23E00" w:rsidRPr="00C72087" w:rsidRDefault="00D23E00" w:rsidP="00D2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E00" w:rsidTr="00A61E3C">
        <w:tc>
          <w:tcPr>
            <w:tcW w:w="675" w:type="dxa"/>
          </w:tcPr>
          <w:p w:rsidR="00D23E00" w:rsidRPr="00E92041" w:rsidRDefault="00D23E00" w:rsidP="00553B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23E00" w:rsidRPr="00E92041" w:rsidRDefault="00D23E00" w:rsidP="00D23E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23E00" w:rsidRDefault="00D23E00" w:rsidP="008E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00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драгоценными металлами и драгоценными камнями, </w:t>
            </w:r>
            <w:proofErr w:type="gramStart"/>
            <w:r w:rsidRPr="00D23E00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D23E0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Федерации от 01.10.2015 № 1052</w:t>
            </w:r>
          </w:p>
        </w:tc>
        <w:tc>
          <w:tcPr>
            <w:tcW w:w="992" w:type="dxa"/>
          </w:tcPr>
          <w:p w:rsidR="00D23E00" w:rsidRPr="00C72087" w:rsidRDefault="00D23E00" w:rsidP="008E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E00" w:rsidRPr="00C72087" w:rsidRDefault="00D23E00" w:rsidP="008E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E00" w:rsidRPr="00C72087" w:rsidRDefault="00D23E00" w:rsidP="008E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3E00" w:rsidRPr="00C72087" w:rsidRDefault="00D23E00" w:rsidP="008E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E0" w:rsidRPr="00C438E0" w:rsidTr="00A61E3C">
        <w:tc>
          <w:tcPr>
            <w:tcW w:w="675" w:type="dxa"/>
          </w:tcPr>
          <w:p w:rsidR="00C438E0" w:rsidRPr="00C438E0" w:rsidRDefault="00C438E0" w:rsidP="00A3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C438E0" w:rsidRPr="00C438E0" w:rsidRDefault="00C438E0" w:rsidP="001346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438E0">
              <w:rPr>
                <w:rFonts w:ascii="Times New Roman" w:hAnsi="Times New Roman" w:cs="Times New Roman"/>
                <w:sz w:val="24"/>
                <w:szCs w:val="24"/>
              </w:rPr>
              <w:t>Обеспечение учета, хранения и использование музейных предметов и музейных коллекций, относящихся к оружию</w:t>
            </w:r>
          </w:p>
        </w:tc>
        <w:tc>
          <w:tcPr>
            <w:tcW w:w="4961" w:type="dxa"/>
          </w:tcPr>
          <w:p w:rsidR="00C438E0" w:rsidRPr="00C438E0" w:rsidRDefault="00C438E0" w:rsidP="00C438E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C438E0">
              <w:rPr>
                <w:rFonts w:ascii="Times New Roman" w:hAnsi="Times New Roman" w:cs="Times New Roman"/>
                <w:sz w:val="24"/>
                <w:szCs w:val="24"/>
              </w:rPr>
              <w:t xml:space="preserve"> 12.1 Федерального закона от 26.05.1996 № 54-ФЗ «О Музейном фонде Российской Федерации и музеях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8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69E" w:rsidRDefault="00C438E0" w:rsidP="003568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E0">
              <w:rPr>
                <w:rFonts w:ascii="Times New Roman" w:hAnsi="Times New Roman" w:cs="Times New Roman"/>
                <w:sz w:val="24"/>
                <w:szCs w:val="24"/>
              </w:rPr>
              <w:t>пункт 54, часть вторая пункта 55, часть 1 пункта 56 Правил оборота гражданского и служебного оружия и патронов к нему на территории Российской Федерации, утвержденного постановлением Правительства Российской Федерации от 21.07.1998 № 814 «О мерах по урегулированию оборота гражданского и служебного оружия и патронов к нему на территории Российской Федерации»</w:t>
            </w:r>
            <w:r w:rsidR="001346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8E0" w:rsidRPr="00C438E0" w:rsidRDefault="00C438E0" w:rsidP="0035683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6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469E" w:rsidRPr="00C438E0">
              <w:rPr>
                <w:rFonts w:ascii="Times New Roman" w:hAnsi="Times New Roman" w:cs="Times New Roman"/>
                <w:sz w:val="24"/>
                <w:szCs w:val="24"/>
              </w:rPr>
              <w:t>татья 7 Ф</w:t>
            </w:r>
            <w:r w:rsidR="0013469E">
              <w:rPr>
                <w:rFonts w:ascii="Times New Roman" w:hAnsi="Times New Roman" w:cs="Times New Roman"/>
                <w:sz w:val="24"/>
                <w:szCs w:val="24"/>
              </w:rPr>
              <w:t>едерального закона от 13.12.</w:t>
            </w:r>
            <w:r w:rsidR="0013469E" w:rsidRPr="00C438E0">
              <w:rPr>
                <w:rFonts w:ascii="Times New Roman" w:hAnsi="Times New Roman" w:cs="Times New Roman"/>
                <w:sz w:val="24"/>
                <w:szCs w:val="24"/>
              </w:rPr>
              <w:t>1996 № 150-ФЗ «Об оружии»</w:t>
            </w:r>
          </w:p>
        </w:tc>
        <w:tc>
          <w:tcPr>
            <w:tcW w:w="992" w:type="dxa"/>
          </w:tcPr>
          <w:p w:rsidR="00C438E0" w:rsidRPr="00C438E0" w:rsidRDefault="00C438E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38E0" w:rsidRPr="00C438E0" w:rsidRDefault="00C438E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38E0" w:rsidRPr="00C438E0" w:rsidRDefault="00C438E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38E0" w:rsidRPr="00C438E0" w:rsidRDefault="00C438E0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68" w:rsidRPr="003B7B68" w:rsidTr="00A61E3C">
        <w:tc>
          <w:tcPr>
            <w:tcW w:w="675" w:type="dxa"/>
          </w:tcPr>
          <w:p w:rsidR="003B7B68" w:rsidRPr="003B7B68" w:rsidRDefault="003B7B68" w:rsidP="00ED31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3B7B68" w:rsidRPr="003B7B68" w:rsidRDefault="003B7B68" w:rsidP="003B7B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B7B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учета, хранения и использования музейных предметов и музейных коллекций, относящихся к государственным наградам </w:t>
            </w:r>
          </w:p>
        </w:tc>
        <w:tc>
          <w:tcPr>
            <w:tcW w:w="4961" w:type="dxa"/>
          </w:tcPr>
          <w:p w:rsidR="003B7B68" w:rsidRPr="003B7B68" w:rsidRDefault="003B7B68" w:rsidP="003B7B6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3B7B68">
              <w:rPr>
                <w:rFonts w:ascii="Times New Roman" w:hAnsi="Times New Roman" w:cs="Times New Roman"/>
                <w:sz w:val="24"/>
                <w:szCs w:val="24"/>
              </w:rPr>
              <w:t xml:space="preserve"> 12.1 Федерального закона от 26.05.1996 № 54-ФЗ «О Музейном фонде Российской Федерации и музеях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7B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B68" w:rsidRPr="003B7B68" w:rsidRDefault="003B7B68" w:rsidP="00FD144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68">
              <w:rPr>
                <w:rFonts w:ascii="Times New Roman" w:hAnsi="Times New Roman" w:cs="Times New Roman"/>
                <w:sz w:val="24"/>
                <w:szCs w:val="24"/>
              </w:rPr>
              <w:t xml:space="preserve">пункты 48-50 Положения о государственных наградах Российской Федерации, утвержденного Указом Президента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7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FD144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7B68">
              <w:rPr>
                <w:rFonts w:ascii="Times New Roman" w:hAnsi="Times New Roman" w:cs="Times New Roman"/>
                <w:sz w:val="24"/>
                <w:szCs w:val="24"/>
              </w:rPr>
              <w:t xml:space="preserve">№ 1099 «О мерах по совершенствованию государственной наградной системы Российской Федерации» </w:t>
            </w:r>
          </w:p>
        </w:tc>
        <w:tc>
          <w:tcPr>
            <w:tcW w:w="992" w:type="dxa"/>
          </w:tcPr>
          <w:p w:rsidR="003B7B68" w:rsidRPr="003B7B68" w:rsidRDefault="003B7B68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7B68" w:rsidRPr="003B7B68" w:rsidRDefault="003B7B68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B68" w:rsidRPr="003B7B68" w:rsidRDefault="003B7B68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B68" w:rsidRPr="003B7B68" w:rsidRDefault="003B7B68" w:rsidP="00C72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5BB" w:rsidRDefault="00A33D06" w:rsidP="000665BB">
      <w:pPr>
        <w:spacing w:after="360"/>
        <w:ind w:left="-142"/>
        <w:rPr>
          <w:rFonts w:ascii="Times New Roman" w:hAnsi="Times New Roman" w:cs="Times New Roman"/>
          <w:sz w:val="28"/>
          <w:szCs w:val="28"/>
        </w:rPr>
      </w:pPr>
      <w:r w:rsidRPr="00A33D06">
        <w:rPr>
          <w:rFonts w:ascii="Times New Roman" w:hAnsi="Times New Roman" w:cs="Times New Roman"/>
          <w:b/>
          <w:sz w:val="28"/>
          <w:szCs w:val="28"/>
        </w:rPr>
        <w:t>*</w:t>
      </w:r>
      <w:r w:rsidRPr="00A33D06">
        <w:rPr>
          <w:rFonts w:ascii="Times New Roman" w:hAnsi="Times New Roman" w:cs="Times New Roman"/>
          <w:sz w:val="28"/>
          <w:szCs w:val="28"/>
        </w:rPr>
        <w:t xml:space="preserve"> </w:t>
      </w:r>
      <w:r w:rsidR="00880432">
        <w:rPr>
          <w:rFonts w:ascii="Times New Roman" w:hAnsi="Times New Roman" w:cs="Times New Roman"/>
          <w:sz w:val="28"/>
          <w:szCs w:val="28"/>
        </w:rPr>
        <w:t>подлежит обязательному заполнению в случае заполнения графы «Неприменимо»</w:t>
      </w:r>
    </w:p>
    <w:p w:rsidR="00124C0E" w:rsidRPr="00124C0E" w:rsidRDefault="000665BB" w:rsidP="00124C0E">
      <w:pPr>
        <w:spacing w:after="36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sectPr w:rsidR="00124C0E" w:rsidRPr="00124C0E" w:rsidSect="001515F2">
      <w:headerReference w:type="default" r:id="rId8"/>
      <w:pgSz w:w="16838" w:h="11906" w:orient="landscape"/>
      <w:pgMar w:top="993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27" w:rsidRDefault="00E05127" w:rsidP="000B400A">
      <w:pPr>
        <w:spacing w:after="0"/>
      </w:pPr>
      <w:r>
        <w:separator/>
      </w:r>
    </w:p>
  </w:endnote>
  <w:endnote w:type="continuationSeparator" w:id="0">
    <w:p w:rsidR="00E05127" w:rsidRDefault="00E05127" w:rsidP="000B40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27" w:rsidRDefault="00E05127" w:rsidP="000B400A">
      <w:pPr>
        <w:spacing w:after="0"/>
      </w:pPr>
      <w:r>
        <w:separator/>
      </w:r>
    </w:p>
  </w:footnote>
  <w:footnote w:type="continuationSeparator" w:id="0">
    <w:p w:rsidR="00E05127" w:rsidRDefault="00E05127" w:rsidP="000B40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7229"/>
      <w:docPartObj>
        <w:docPartGallery w:val="Page Numbers (Top of Page)"/>
        <w:docPartUnique/>
      </w:docPartObj>
    </w:sdtPr>
    <w:sdtContent>
      <w:p w:rsidR="00B4037C" w:rsidRDefault="00597834">
        <w:pPr>
          <w:pStyle w:val="a5"/>
          <w:jc w:val="center"/>
        </w:pPr>
        <w:r w:rsidRPr="000B400A">
          <w:rPr>
            <w:rFonts w:ascii="Times New Roman" w:hAnsi="Times New Roman" w:cs="Times New Roman"/>
          </w:rPr>
          <w:fldChar w:fldCharType="begin"/>
        </w:r>
        <w:r w:rsidR="00B4037C" w:rsidRPr="000B400A">
          <w:rPr>
            <w:rFonts w:ascii="Times New Roman" w:hAnsi="Times New Roman" w:cs="Times New Roman"/>
          </w:rPr>
          <w:instrText xml:space="preserve"> PAGE   \* MERGEFORMAT </w:instrText>
        </w:r>
        <w:r w:rsidRPr="000B400A">
          <w:rPr>
            <w:rFonts w:ascii="Times New Roman" w:hAnsi="Times New Roman" w:cs="Times New Roman"/>
          </w:rPr>
          <w:fldChar w:fldCharType="separate"/>
        </w:r>
        <w:r w:rsidR="00033E0F">
          <w:rPr>
            <w:rFonts w:ascii="Times New Roman" w:hAnsi="Times New Roman" w:cs="Times New Roman"/>
            <w:noProof/>
          </w:rPr>
          <w:t>2</w:t>
        </w:r>
        <w:r w:rsidRPr="000B400A">
          <w:rPr>
            <w:rFonts w:ascii="Times New Roman" w:hAnsi="Times New Roman" w:cs="Times New Roman"/>
          </w:rPr>
          <w:fldChar w:fldCharType="end"/>
        </w:r>
      </w:p>
    </w:sdtContent>
  </w:sdt>
  <w:p w:rsidR="00B4037C" w:rsidRDefault="00B403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878BE"/>
    <w:multiLevelType w:val="hybridMultilevel"/>
    <w:tmpl w:val="A050996C"/>
    <w:lvl w:ilvl="0" w:tplc="BB8A2D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67387"/>
    <w:rsid w:val="00024F76"/>
    <w:rsid w:val="00033E0F"/>
    <w:rsid w:val="00043EBA"/>
    <w:rsid w:val="00055568"/>
    <w:rsid w:val="000665BB"/>
    <w:rsid w:val="00087622"/>
    <w:rsid w:val="0009353C"/>
    <w:rsid w:val="00095D2F"/>
    <w:rsid w:val="000B400A"/>
    <w:rsid w:val="000B6B48"/>
    <w:rsid w:val="000B6C0B"/>
    <w:rsid w:val="000E0FA7"/>
    <w:rsid w:val="001040D3"/>
    <w:rsid w:val="00124C0E"/>
    <w:rsid w:val="0012519B"/>
    <w:rsid w:val="0013469E"/>
    <w:rsid w:val="001515F2"/>
    <w:rsid w:val="00181249"/>
    <w:rsid w:val="0018509E"/>
    <w:rsid w:val="00193797"/>
    <w:rsid w:val="001D2434"/>
    <w:rsid w:val="001D7A57"/>
    <w:rsid w:val="001E2F57"/>
    <w:rsid w:val="001E4122"/>
    <w:rsid w:val="0021011C"/>
    <w:rsid w:val="0023759B"/>
    <w:rsid w:val="0025559F"/>
    <w:rsid w:val="00283686"/>
    <w:rsid w:val="00290AAF"/>
    <w:rsid w:val="002A230D"/>
    <w:rsid w:val="002A406D"/>
    <w:rsid w:val="002C3B9E"/>
    <w:rsid w:val="002E5ADE"/>
    <w:rsid w:val="002F48FA"/>
    <w:rsid w:val="00315099"/>
    <w:rsid w:val="00317CA6"/>
    <w:rsid w:val="00322E89"/>
    <w:rsid w:val="003348ED"/>
    <w:rsid w:val="0034048C"/>
    <w:rsid w:val="00356833"/>
    <w:rsid w:val="0037232C"/>
    <w:rsid w:val="003B7B68"/>
    <w:rsid w:val="003C5B4D"/>
    <w:rsid w:val="003D05CD"/>
    <w:rsid w:val="004160E1"/>
    <w:rsid w:val="00416A43"/>
    <w:rsid w:val="00437D4F"/>
    <w:rsid w:val="004624D5"/>
    <w:rsid w:val="0047438B"/>
    <w:rsid w:val="00474935"/>
    <w:rsid w:val="00474D23"/>
    <w:rsid w:val="004863AC"/>
    <w:rsid w:val="004A7DD1"/>
    <w:rsid w:val="004B5BBD"/>
    <w:rsid w:val="004C6C62"/>
    <w:rsid w:val="004E42E6"/>
    <w:rsid w:val="004F5023"/>
    <w:rsid w:val="005660C4"/>
    <w:rsid w:val="00567387"/>
    <w:rsid w:val="00597834"/>
    <w:rsid w:val="00597ACF"/>
    <w:rsid w:val="005B6E2C"/>
    <w:rsid w:val="005B7344"/>
    <w:rsid w:val="005C765C"/>
    <w:rsid w:val="005E1B5D"/>
    <w:rsid w:val="005F6322"/>
    <w:rsid w:val="00660B1C"/>
    <w:rsid w:val="00681902"/>
    <w:rsid w:val="0069088B"/>
    <w:rsid w:val="006A2598"/>
    <w:rsid w:val="006A73DF"/>
    <w:rsid w:val="006B4E77"/>
    <w:rsid w:val="006C00CB"/>
    <w:rsid w:val="006C5B68"/>
    <w:rsid w:val="006D620C"/>
    <w:rsid w:val="00703B81"/>
    <w:rsid w:val="00751A4C"/>
    <w:rsid w:val="0077414A"/>
    <w:rsid w:val="007878A7"/>
    <w:rsid w:val="0079181A"/>
    <w:rsid w:val="00793B44"/>
    <w:rsid w:val="007A017E"/>
    <w:rsid w:val="007D0171"/>
    <w:rsid w:val="007D32F0"/>
    <w:rsid w:val="0082523B"/>
    <w:rsid w:val="00863485"/>
    <w:rsid w:val="00863AA1"/>
    <w:rsid w:val="00880432"/>
    <w:rsid w:val="00896663"/>
    <w:rsid w:val="008A1374"/>
    <w:rsid w:val="008E4345"/>
    <w:rsid w:val="008E5830"/>
    <w:rsid w:val="008F18F2"/>
    <w:rsid w:val="009310F3"/>
    <w:rsid w:val="00936622"/>
    <w:rsid w:val="0095708F"/>
    <w:rsid w:val="00975730"/>
    <w:rsid w:val="00983213"/>
    <w:rsid w:val="009A479D"/>
    <w:rsid w:val="009A72D5"/>
    <w:rsid w:val="009A7C76"/>
    <w:rsid w:val="009B39C5"/>
    <w:rsid w:val="009D37DD"/>
    <w:rsid w:val="009E1593"/>
    <w:rsid w:val="00A1594C"/>
    <w:rsid w:val="00A33D06"/>
    <w:rsid w:val="00A36548"/>
    <w:rsid w:val="00A4175B"/>
    <w:rsid w:val="00A61E3C"/>
    <w:rsid w:val="00A652BF"/>
    <w:rsid w:val="00A65CE1"/>
    <w:rsid w:val="00AB214B"/>
    <w:rsid w:val="00AC7BA8"/>
    <w:rsid w:val="00AE30C3"/>
    <w:rsid w:val="00B06964"/>
    <w:rsid w:val="00B336E9"/>
    <w:rsid w:val="00B4037C"/>
    <w:rsid w:val="00B5497B"/>
    <w:rsid w:val="00B606C0"/>
    <w:rsid w:val="00B62AF9"/>
    <w:rsid w:val="00B65C61"/>
    <w:rsid w:val="00B74296"/>
    <w:rsid w:val="00BB23E3"/>
    <w:rsid w:val="00BC628A"/>
    <w:rsid w:val="00BF3DFD"/>
    <w:rsid w:val="00C1199E"/>
    <w:rsid w:val="00C175A7"/>
    <w:rsid w:val="00C21CD8"/>
    <w:rsid w:val="00C438E0"/>
    <w:rsid w:val="00C526F7"/>
    <w:rsid w:val="00C5761D"/>
    <w:rsid w:val="00C65182"/>
    <w:rsid w:val="00C72087"/>
    <w:rsid w:val="00C80021"/>
    <w:rsid w:val="00CC62D8"/>
    <w:rsid w:val="00D02AD6"/>
    <w:rsid w:val="00D17EFF"/>
    <w:rsid w:val="00D23E00"/>
    <w:rsid w:val="00D26CFF"/>
    <w:rsid w:val="00D5066B"/>
    <w:rsid w:val="00D83E10"/>
    <w:rsid w:val="00D90F42"/>
    <w:rsid w:val="00D923CE"/>
    <w:rsid w:val="00DB0D1F"/>
    <w:rsid w:val="00DC2783"/>
    <w:rsid w:val="00DD60CC"/>
    <w:rsid w:val="00DE0004"/>
    <w:rsid w:val="00DE28C0"/>
    <w:rsid w:val="00DF034C"/>
    <w:rsid w:val="00DF7990"/>
    <w:rsid w:val="00E05127"/>
    <w:rsid w:val="00E44924"/>
    <w:rsid w:val="00E66CC7"/>
    <w:rsid w:val="00E92041"/>
    <w:rsid w:val="00E96B3E"/>
    <w:rsid w:val="00EA07D4"/>
    <w:rsid w:val="00EA364D"/>
    <w:rsid w:val="00EB08F0"/>
    <w:rsid w:val="00EB2E57"/>
    <w:rsid w:val="00EB314B"/>
    <w:rsid w:val="00EB6BC6"/>
    <w:rsid w:val="00EC2603"/>
    <w:rsid w:val="00EE65B1"/>
    <w:rsid w:val="00EF1DDA"/>
    <w:rsid w:val="00EF3E02"/>
    <w:rsid w:val="00F0154E"/>
    <w:rsid w:val="00F3107D"/>
    <w:rsid w:val="00F470E9"/>
    <w:rsid w:val="00F531A9"/>
    <w:rsid w:val="00F60C4B"/>
    <w:rsid w:val="00F72EEC"/>
    <w:rsid w:val="00FD1444"/>
    <w:rsid w:val="00FE68F5"/>
    <w:rsid w:val="00FF38E0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8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D06"/>
    <w:pPr>
      <w:ind w:left="720"/>
      <w:contextualSpacing/>
    </w:pPr>
  </w:style>
  <w:style w:type="paragraph" w:customStyle="1" w:styleId="ConsPlusNormal">
    <w:name w:val="ConsPlusNormal"/>
    <w:rsid w:val="00FF38E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B400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B400A"/>
  </w:style>
  <w:style w:type="paragraph" w:styleId="a7">
    <w:name w:val="footer"/>
    <w:basedOn w:val="a"/>
    <w:link w:val="a8"/>
    <w:uiPriority w:val="99"/>
    <w:semiHidden/>
    <w:unhideWhenUsed/>
    <w:rsid w:val="000B400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400A"/>
  </w:style>
  <w:style w:type="paragraph" w:styleId="a9">
    <w:name w:val="No Spacing"/>
    <w:uiPriority w:val="1"/>
    <w:qFormat/>
    <w:rsid w:val="00A36548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D68FF-4FAD-4533-B256-92FCCBC7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2021-10-11T12:35:00Z</cp:lastPrinted>
  <dcterms:created xsi:type="dcterms:W3CDTF">2021-11-23T13:33:00Z</dcterms:created>
  <dcterms:modified xsi:type="dcterms:W3CDTF">2021-11-23T13:33:00Z</dcterms:modified>
</cp:coreProperties>
</file>